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Title"/>
        <w:spacing w:line="338" w:lineRule="auto"/>
      </w:pPr>
      <w:r>
        <w:rPr/>
        <w:t>Quality Improvement Standard</w:t>
      </w:r>
      <w:r>
        <w:rPr>
          <w:spacing w:val="-22"/>
        </w:rPr>
        <w:t> </w:t>
      </w:r>
      <w:r>
        <w:rPr/>
        <w:t>Operating</w:t>
      </w:r>
      <w:r>
        <w:rPr>
          <w:spacing w:val="-20"/>
        </w:rPr>
        <w:t> </w:t>
      </w:r>
      <w:r>
        <w:rPr/>
        <w:t>Procedures</w:t>
      </w:r>
    </w:p>
    <w:p>
      <w:pPr>
        <w:pStyle w:val="BodyText"/>
        <w:spacing w:before="77"/>
        <w:ind w:left="360"/>
      </w:pPr>
      <w:r>
        <w:rPr>
          <w:color w:val="2D74B5"/>
          <w:spacing w:val="-2"/>
        </w:rPr>
        <w:t>Contents</w:t>
      </w:r>
    </w:p>
    <w:sdt>
      <w:sdtPr>
        <w:docPartObj>
          <w:docPartGallery w:val="Table of Contents"/>
          <w:docPartUnique/>
        </w:docPartObj>
      </w:sdtPr>
      <w:sdtEndPr/>
      <w:sdtContent>
        <w:p>
          <w:pPr>
            <w:pStyle w:val="TOC1"/>
            <w:numPr>
              <w:ilvl w:val="0"/>
              <w:numId w:val="1"/>
            </w:numPr>
            <w:tabs>
              <w:tab w:pos="624" w:val="left" w:leader="none"/>
              <w:tab w:pos="9721" w:val="right" w:leader="dot"/>
            </w:tabs>
            <w:spacing w:line="240" w:lineRule="auto" w:before="23" w:after="0"/>
            <w:ind w:left="624" w:right="0" w:hanging="174"/>
            <w:jc w:val="left"/>
          </w:pPr>
          <w:hyperlink w:history="true" w:anchor="_bookmark0">
            <w:r>
              <w:rPr/>
              <w:t>Quality </w:t>
            </w:r>
            <w:r>
              <w:rPr>
                <w:spacing w:val="-2"/>
              </w:rPr>
              <w:t>Improvement</w:t>
            </w:r>
            <w:r>
              <w:rPr/>
              <w:tab/>
            </w:r>
            <w:r>
              <w:rPr>
                <w:spacing w:val="-10"/>
              </w:rPr>
              <w:t>2</w:t>
            </w:r>
          </w:hyperlink>
        </w:p>
        <w:p>
          <w:pPr>
            <w:pStyle w:val="TOC2"/>
            <w:numPr>
              <w:ilvl w:val="1"/>
              <w:numId w:val="1"/>
            </w:numPr>
            <w:tabs>
              <w:tab w:pos="958" w:val="left" w:leader="none"/>
              <w:tab w:pos="9711" w:val="right" w:leader="dot"/>
            </w:tabs>
            <w:spacing w:line="240" w:lineRule="auto" w:before="123" w:after="0"/>
            <w:ind w:left="958" w:right="0" w:hanging="358"/>
            <w:jc w:val="left"/>
          </w:pPr>
          <w:hyperlink w:history="true" w:anchor="_bookmark1">
            <w:r>
              <w:rPr>
                <w:spacing w:val="-2"/>
              </w:rPr>
              <w:t>Policy</w:t>
            </w:r>
            <w:r>
              <w:rPr/>
              <w:tab/>
            </w:r>
            <w:r>
              <w:rPr>
                <w:spacing w:val="-10"/>
              </w:rPr>
              <w:t>2</w:t>
            </w:r>
          </w:hyperlink>
        </w:p>
        <w:p>
          <w:pPr>
            <w:pStyle w:val="TOC2"/>
            <w:numPr>
              <w:ilvl w:val="1"/>
              <w:numId w:val="1"/>
            </w:numPr>
            <w:tabs>
              <w:tab w:pos="958" w:val="left" w:leader="none"/>
              <w:tab w:pos="9711" w:val="right" w:leader="dot"/>
            </w:tabs>
            <w:spacing w:line="240" w:lineRule="auto" w:before="124" w:after="0"/>
            <w:ind w:left="958" w:right="0" w:hanging="358"/>
            <w:jc w:val="left"/>
          </w:pPr>
          <w:hyperlink w:history="true" w:anchor="_bookmark2">
            <w:r>
              <w:rPr/>
              <w:t>Quality</w:t>
            </w:r>
            <w:r>
              <w:rPr>
                <w:spacing w:val="-5"/>
              </w:rPr>
              <w:t> </w:t>
            </w:r>
            <w:r>
              <w:rPr/>
              <w:t>Assurance/Quality</w:t>
            </w:r>
            <w:r>
              <w:rPr>
                <w:spacing w:val="-3"/>
              </w:rPr>
              <w:t> </w:t>
            </w:r>
            <w:r>
              <w:rPr/>
              <w:t>Improvement</w:t>
            </w:r>
            <w:r>
              <w:rPr>
                <w:spacing w:val="-2"/>
              </w:rPr>
              <w:t> </w:t>
            </w:r>
            <w:r>
              <w:rPr/>
              <w:t>(QA/QI)</w:t>
            </w:r>
            <w:r>
              <w:rPr>
                <w:spacing w:val="-3"/>
              </w:rPr>
              <w:t> </w:t>
            </w:r>
            <w:r>
              <w:rPr>
                <w:spacing w:val="-2"/>
              </w:rPr>
              <w:t>Initiatives</w:t>
            </w:r>
            <w:r>
              <w:rPr/>
              <w:tab/>
            </w:r>
            <w:r>
              <w:rPr>
                <w:spacing w:val="-10"/>
              </w:rPr>
              <w:t>2</w:t>
            </w:r>
          </w:hyperlink>
        </w:p>
        <w:p>
          <w:pPr>
            <w:pStyle w:val="TOC2"/>
            <w:numPr>
              <w:ilvl w:val="1"/>
              <w:numId w:val="1"/>
            </w:numPr>
            <w:tabs>
              <w:tab w:pos="958" w:val="left" w:leader="none"/>
              <w:tab w:pos="9711" w:val="right" w:leader="dot"/>
            </w:tabs>
            <w:spacing w:line="240" w:lineRule="auto" w:before="122" w:after="0"/>
            <w:ind w:left="958" w:right="0" w:hanging="358"/>
            <w:jc w:val="left"/>
          </w:pPr>
          <w:hyperlink w:history="true" w:anchor="_bookmark3">
            <w:r>
              <w:rPr/>
              <w:t>Research</w:t>
            </w:r>
            <w:r>
              <w:rPr>
                <w:spacing w:val="-3"/>
              </w:rPr>
              <w:t> </w:t>
            </w:r>
            <w:r>
              <w:rPr>
                <w:spacing w:val="-2"/>
              </w:rPr>
              <w:t>Activities</w:t>
            </w:r>
            <w:r>
              <w:rPr/>
              <w:tab/>
            </w:r>
            <w:r>
              <w:rPr>
                <w:spacing w:val="-10"/>
              </w:rPr>
              <w:t>3</w:t>
            </w:r>
          </w:hyperlink>
        </w:p>
        <w:p>
          <w:pPr>
            <w:pStyle w:val="TOC2"/>
            <w:numPr>
              <w:ilvl w:val="1"/>
              <w:numId w:val="1"/>
            </w:numPr>
            <w:tabs>
              <w:tab w:pos="958" w:val="left" w:leader="none"/>
              <w:tab w:pos="9711" w:val="right" w:leader="dot"/>
            </w:tabs>
            <w:spacing w:line="240" w:lineRule="auto" w:before="123" w:after="0"/>
            <w:ind w:left="958" w:right="0" w:hanging="358"/>
            <w:jc w:val="left"/>
          </w:pPr>
          <w:hyperlink w:history="true" w:anchor="_bookmark4">
            <w:r>
              <w:rPr/>
              <w:t>Activities</w:t>
            </w:r>
            <w:r>
              <w:rPr>
                <w:spacing w:val="-3"/>
              </w:rPr>
              <w:t> </w:t>
            </w:r>
            <w:r>
              <w:rPr/>
              <w:t>that</w:t>
            </w:r>
            <w:r>
              <w:rPr>
                <w:spacing w:val="-1"/>
              </w:rPr>
              <w:t> </w:t>
            </w:r>
            <w:r>
              <w:rPr/>
              <w:t>have</w:t>
            </w:r>
            <w:r>
              <w:rPr>
                <w:spacing w:val="-1"/>
              </w:rPr>
              <w:t> </w:t>
            </w:r>
            <w:r>
              <w:rPr/>
              <w:t>a</w:t>
            </w:r>
            <w:r>
              <w:rPr>
                <w:spacing w:val="-3"/>
              </w:rPr>
              <w:t> </w:t>
            </w:r>
            <w:r>
              <w:rPr/>
              <w:t>mix</w:t>
            </w:r>
            <w:r>
              <w:rPr>
                <w:spacing w:val="-2"/>
              </w:rPr>
              <w:t> </w:t>
            </w:r>
            <w:r>
              <w:rPr/>
              <w:t>of</w:t>
            </w:r>
            <w:r>
              <w:rPr>
                <w:spacing w:val="-2"/>
              </w:rPr>
              <w:t> </w:t>
            </w:r>
            <w:r>
              <w:rPr/>
              <w:t>both</w:t>
            </w:r>
            <w:r>
              <w:rPr>
                <w:spacing w:val="-4"/>
              </w:rPr>
              <w:t> </w:t>
            </w:r>
            <w:r>
              <w:rPr/>
              <w:t>QA/QI</w:t>
            </w:r>
            <w:r>
              <w:rPr>
                <w:spacing w:val="-1"/>
              </w:rPr>
              <w:t> </w:t>
            </w:r>
            <w:r>
              <w:rPr/>
              <w:t>and</w:t>
            </w:r>
            <w:r>
              <w:rPr>
                <w:spacing w:val="-2"/>
              </w:rPr>
              <w:t> </w:t>
            </w:r>
            <w:r>
              <w:rPr/>
              <w:t>Research</w:t>
            </w:r>
            <w:r>
              <w:rPr>
                <w:spacing w:val="-2"/>
              </w:rPr>
              <w:t> Components</w:t>
            </w:r>
            <w:r>
              <w:rPr/>
              <w:tab/>
            </w:r>
            <w:r>
              <w:rPr>
                <w:spacing w:val="-10"/>
              </w:rPr>
              <w:t>3</w:t>
            </w:r>
          </w:hyperlink>
        </w:p>
        <w:p>
          <w:pPr>
            <w:pStyle w:val="TOC2"/>
            <w:numPr>
              <w:ilvl w:val="1"/>
              <w:numId w:val="1"/>
            </w:numPr>
            <w:tabs>
              <w:tab w:pos="958" w:val="left" w:leader="none"/>
              <w:tab w:pos="9711" w:val="right" w:leader="dot"/>
            </w:tabs>
            <w:spacing w:line="240" w:lineRule="auto" w:before="124" w:after="0"/>
            <w:ind w:left="958" w:right="0" w:hanging="358"/>
            <w:jc w:val="left"/>
          </w:pPr>
          <w:hyperlink w:history="true" w:anchor="_bookmark5">
            <w:r>
              <w:rPr/>
              <w:t>Publication</w:t>
            </w:r>
            <w:r>
              <w:rPr>
                <w:spacing w:val="-6"/>
              </w:rPr>
              <w:t> </w:t>
            </w:r>
            <w:r>
              <w:rPr/>
              <w:t>of</w:t>
            </w:r>
            <w:r>
              <w:rPr>
                <w:spacing w:val="-3"/>
              </w:rPr>
              <w:t> </w:t>
            </w:r>
            <w:r>
              <w:rPr/>
              <w:t>Quality</w:t>
            </w:r>
            <w:r>
              <w:rPr>
                <w:spacing w:val="-3"/>
              </w:rPr>
              <w:t> </w:t>
            </w:r>
            <w:r>
              <w:rPr/>
              <w:t>Improvement</w:t>
            </w:r>
            <w:r>
              <w:rPr>
                <w:spacing w:val="-2"/>
              </w:rPr>
              <w:t> Projects</w:t>
            </w:r>
            <w:r>
              <w:rPr/>
              <w:tab/>
            </w:r>
            <w:r>
              <w:rPr>
                <w:spacing w:val="-10"/>
              </w:rPr>
              <w:t>3</w:t>
            </w:r>
          </w:hyperlink>
        </w:p>
        <w:p>
          <w:pPr>
            <w:pStyle w:val="TOC2"/>
            <w:numPr>
              <w:ilvl w:val="1"/>
              <w:numId w:val="1"/>
            </w:numPr>
            <w:tabs>
              <w:tab w:pos="958" w:val="left" w:leader="none"/>
              <w:tab w:pos="9711" w:val="right" w:leader="dot"/>
            </w:tabs>
            <w:spacing w:line="240" w:lineRule="auto" w:before="123" w:after="0"/>
            <w:ind w:left="958" w:right="0" w:hanging="358"/>
            <w:jc w:val="left"/>
          </w:pPr>
          <w:hyperlink w:history="true" w:anchor="_bookmark6">
            <w:r>
              <w:rPr/>
              <w:t>Project</w:t>
            </w:r>
            <w:r>
              <w:rPr>
                <w:spacing w:val="-2"/>
              </w:rPr>
              <w:t> Submission</w:t>
            </w:r>
            <w:r>
              <w:rPr/>
              <w:tab/>
            </w:r>
            <w:r>
              <w:rPr>
                <w:spacing w:val="-10"/>
              </w:rPr>
              <w:t>4</w:t>
            </w:r>
          </w:hyperlink>
        </w:p>
        <w:p>
          <w:pPr>
            <w:pStyle w:val="TOC2"/>
            <w:numPr>
              <w:ilvl w:val="1"/>
              <w:numId w:val="1"/>
            </w:numPr>
            <w:tabs>
              <w:tab w:pos="958" w:val="left" w:leader="none"/>
              <w:tab w:pos="9711" w:val="right" w:leader="dot"/>
            </w:tabs>
            <w:spacing w:line="240" w:lineRule="auto" w:before="123" w:after="0"/>
            <w:ind w:left="958" w:right="0" w:hanging="358"/>
            <w:jc w:val="left"/>
          </w:pPr>
          <w:hyperlink w:history="true" w:anchor="_bookmark7">
            <w:r>
              <w:rPr/>
              <w:t>Project</w:t>
            </w:r>
            <w:r>
              <w:rPr>
                <w:spacing w:val="-3"/>
              </w:rPr>
              <w:t> </w:t>
            </w:r>
            <w:r>
              <w:rPr>
                <w:spacing w:val="-2"/>
              </w:rPr>
              <w:t>Review</w:t>
            </w:r>
            <w:r>
              <w:rPr/>
              <w:tab/>
            </w:r>
            <w:r>
              <w:rPr>
                <w:spacing w:val="-10"/>
              </w:rPr>
              <w:t>5</w:t>
            </w:r>
          </w:hyperlink>
        </w:p>
        <w:p>
          <w:pPr>
            <w:pStyle w:val="TOC2"/>
            <w:numPr>
              <w:ilvl w:val="1"/>
              <w:numId w:val="1"/>
            </w:numPr>
            <w:tabs>
              <w:tab w:pos="958" w:val="left" w:leader="none"/>
              <w:tab w:pos="9711" w:val="right" w:leader="dot"/>
            </w:tabs>
            <w:spacing w:line="240" w:lineRule="auto" w:before="123" w:after="0"/>
            <w:ind w:left="958" w:right="0" w:hanging="358"/>
            <w:jc w:val="left"/>
          </w:pPr>
          <w:hyperlink w:history="true" w:anchor="_bookmark8">
            <w:r>
              <w:rPr>
                <w:spacing w:val="-2"/>
              </w:rPr>
              <w:t>Process</w:t>
            </w:r>
            <w:r>
              <w:rPr/>
              <w:tab/>
            </w:r>
            <w:r>
              <w:rPr>
                <w:spacing w:val="-10"/>
              </w:rPr>
              <w:t>5</w:t>
            </w:r>
          </w:hyperlink>
        </w:p>
        <w:p>
          <w:pPr>
            <w:pStyle w:val="TOC2"/>
            <w:numPr>
              <w:ilvl w:val="1"/>
              <w:numId w:val="1"/>
            </w:numPr>
            <w:tabs>
              <w:tab w:pos="958" w:val="left" w:leader="none"/>
              <w:tab w:pos="9711" w:val="right" w:leader="dot"/>
            </w:tabs>
            <w:spacing w:line="240" w:lineRule="auto" w:before="123" w:after="0"/>
            <w:ind w:left="958" w:right="0" w:hanging="358"/>
            <w:jc w:val="left"/>
          </w:pPr>
          <w:hyperlink w:history="true" w:anchor="_bookmark9">
            <w:r>
              <w:rPr/>
              <w:t>Criteria</w:t>
            </w:r>
            <w:r>
              <w:rPr>
                <w:spacing w:val="-4"/>
              </w:rPr>
              <w:t> </w:t>
            </w:r>
            <w:r>
              <w:rPr/>
              <w:t>for</w:t>
            </w:r>
            <w:r>
              <w:rPr>
                <w:spacing w:val="-2"/>
              </w:rPr>
              <w:t> </w:t>
            </w:r>
            <w:r>
              <w:rPr/>
              <w:t>Quality</w:t>
            </w:r>
            <w:r>
              <w:rPr>
                <w:spacing w:val="-2"/>
              </w:rPr>
              <w:t> </w:t>
            </w:r>
            <w:r>
              <w:rPr/>
              <w:t>Improvement</w:t>
            </w:r>
            <w:r>
              <w:rPr>
                <w:spacing w:val="-2"/>
              </w:rPr>
              <w:t> Applications</w:t>
            </w:r>
            <w:r>
              <w:rPr/>
              <w:tab/>
            </w:r>
            <w:r>
              <w:rPr>
                <w:spacing w:val="-10"/>
              </w:rPr>
              <w:t>5</w:t>
            </w:r>
          </w:hyperlink>
        </w:p>
        <w:p>
          <w:pPr>
            <w:pStyle w:val="TOC2"/>
            <w:numPr>
              <w:ilvl w:val="1"/>
              <w:numId w:val="1"/>
            </w:numPr>
            <w:tabs>
              <w:tab w:pos="1078" w:val="left" w:leader="none"/>
              <w:tab w:pos="9711" w:val="right" w:leader="dot"/>
            </w:tabs>
            <w:spacing w:line="240" w:lineRule="auto" w:before="124" w:after="0"/>
            <w:ind w:left="1078" w:right="0" w:hanging="478"/>
            <w:jc w:val="left"/>
          </w:pPr>
          <w:hyperlink w:history="true" w:anchor="_bookmark10">
            <w:r>
              <w:rPr/>
              <w:t>Minimal </w:t>
            </w:r>
            <w:r>
              <w:rPr>
                <w:spacing w:val="-4"/>
              </w:rPr>
              <w:t>risk</w:t>
            </w:r>
            <w:r>
              <w:rPr/>
              <w:tab/>
            </w:r>
            <w:r>
              <w:rPr>
                <w:spacing w:val="-10"/>
              </w:rPr>
              <w:t>6</w:t>
            </w:r>
          </w:hyperlink>
        </w:p>
        <w:p>
          <w:pPr>
            <w:pStyle w:val="TOC2"/>
            <w:numPr>
              <w:ilvl w:val="1"/>
              <w:numId w:val="1"/>
            </w:numPr>
            <w:tabs>
              <w:tab w:pos="1078" w:val="left" w:leader="none"/>
              <w:tab w:pos="9711" w:val="right" w:leader="dot"/>
            </w:tabs>
            <w:spacing w:line="240" w:lineRule="auto" w:before="123" w:after="0"/>
            <w:ind w:left="1078" w:right="0" w:hanging="478"/>
            <w:jc w:val="left"/>
          </w:pPr>
          <w:hyperlink w:history="true" w:anchor="_bookmark11">
            <w:r>
              <w:rPr/>
              <w:t>Data</w:t>
            </w:r>
            <w:r>
              <w:rPr>
                <w:spacing w:val="-1"/>
              </w:rPr>
              <w:t> </w:t>
            </w:r>
            <w:r>
              <w:rPr>
                <w:spacing w:val="-2"/>
              </w:rPr>
              <w:t>security</w:t>
            </w:r>
            <w:r>
              <w:rPr/>
              <w:tab/>
            </w:r>
            <w:r>
              <w:rPr>
                <w:spacing w:val="-10"/>
              </w:rPr>
              <w:t>6</w:t>
            </w:r>
          </w:hyperlink>
        </w:p>
      </w:sdtContent>
    </w:sdt>
    <w:p>
      <w:pPr>
        <w:pStyle w:val="TOC2"/>
        <w:spacing w:after="0" w:line="240" w:lineRule="auto"/>
        <w:jc w:val="left"/>
        <w:sectPr>
          <w:footerReference w:type="default" r:id="rId5"/>
          <w:type w:val="continuous"/>
          <w:pgSz w:w="12240" w:h="15840"/>
          <w:pgMar w:header="0" w:footer="1450" w:top="1440" w:bottom="1640" w:left="1080" w:right="1080"/>
          <w:pgNumType w:start="1"/>
        </w:sectPr>
      </w:pPr>
    </w:p>
    <w:p>
      <w:pPr>
        <w:pStyle w:val="Heading1"/>
        <w:numPr>
          <w:ilvl w:val="0"/>
          <w:numId w:val="2"/>
        </w:numPr>
        <w:tabs>
          <w:tab w:pos="534" w:val="left" w:leader="none"/>
        </w:tabs>
        <w:spacing w:line="240" w:lineRule="auto" w:before="39" w:after="0"/>
        <w:ind w:left="534" w:right="0" w:hanging="174"/>
        <w:jc w:val="left"/>
      </w:pPr>
      <w:bookmarkStart w:name="_bookmark0" w:id="1"/>
      <w:bookmarkEnd w:id="1"/>
      <w:r>
        <w:rPr>
          <w:b w:val="0"/>
        </w:rPr>
      </w:r>
      <w:r>
        <w:rPr/>
        <w:t>Quality</w:t>
      </w:r>
      <w:r>
        <w:rPr>
          <w:spacing w:val="-1"/>
        </w:rPr>
        <w:t> </w:t>
      </w:r>
      <w:r>
        <w:rPr>
          <w:spacing w:val="-2"/>
        </w:rPr>
        <w:t>Improvement</w:t>
      </w:r>
    </w:p>
    <w:p>
      <w:pPr>
        <w:pStyle w:val="BodyText"/>
        <w:rPr>
          <w:b/>
        </w:rPr>
      </w:pPr>
    </w:p>
    <w:p>
      <w:pPr>
        <w:pStyle w:val="ListParagraph"/>
        <w:numPr>
          <w:ilvl w:val="1"/>
          <w:numId w:val="2"/>
        </w:numPr>
        <w:tabs>
          <w:tab w:pos="717" w:val="left" w:leader="none"/>
        </w:tabs>
        <w:spacing w:line="240" w:lineRule="auto" w:before="0" w:after="0"/>
        <w:ind w:left="717" w:right="0" w:hanging="357"/>
        <w:jc w:val="left"/>
        <w:rPr>
          <w:sz w:val="24"/>
        </w:rPr>
      </w:pPr>
      <w:bookmarkStart w:name="_bookmark1" w:id="2"/>
      <w:bookmarkEnd w:id="2"/>
      <w:r>
        <w:rPr/>
      </w:r>
      <w:r>
        <w:rPr>
          <w:spacing w:val="-2"/>
          <w:sz w:val="24"/>
        </w:rPr>
        <w:t>Policy</w:t>
      </w:r>
    </w:p>
    <w:p>
      <w:pPr>
        <w:pStyle w:val="BodyText"/>
        <w:spacing w:before="1"/>
      </w:pPr>
    </w:p>
    <w:p>
      <w:pPr>
        <w:pStyle w:val="BodyText"/>
        <w:ind w:left="360" w:right="401"/>
      </w:pPr>
      <w:r>
        <w:rPr/>
        <w:t>Quality Improvement promotes accountability for the quality of health care delivery and service. This is accomplished through a systematic approach of assessing, defining interventions, implementing, and evaluating effectiveness of interventions with the goal of continuous improvement of clinical care and service. Quality Improvement is supported by a structure</w:t>
      </w:r>
      <w:r>
        <w:rPr>
          <w:spacing w:val="-3"/>
        </w:rPr>
        <w:t> </w:t>
      </w:r>
      <w:r>
        <w:rPr/>
        <w:t>that</w:t>
      </w:r>
      <w:r>
        <w:rPr>
          <w:spacing w:val="-3"/>
        </w:rPr>
        <w:t> </w:t>
      </w:r>
      <w:r>
        <w:rPr/>
        <w:t>establishes</w:t>
      </w:r>
      <w:r>
        <w:rPr>
          <w:spacing w:val="-4"/>
        </w:rPr>
        <w:t> </w:t>
      </w:r>
      <w:r>
        <w:rPr/>
        <w:t>accountability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Stony</w:t>
      </w:r>
      <w:r>
        <w:rPr>
          <w:spacing w:val="-3"/>
        </w:rPr>
        <w:t> </w:t>
      </w:r>
      <w:r>
        <w:rPr/>
        <w:t>Brook</w:t>
      </w:r>
      <w:r>
        <w:rPr>
          <w:spacing w:val="-3"/>
        </w:rPr>
        <w:t> </w:t>
      </w:r>
      <w:r>
        <w:rPr/>
        <w:t>University</w:t>
      </w:r>
      <w:r>
        <w:rPr>
          <w:spacing w:val="-3"/>
        </w:rPr>
        <w:t> </w:t>
      </w:r>
      <w:r>
        <w:rPr/>
        <w:t>and</w:t>
      </w:r>
      <w:r>
        <w:rPr>
          <w:spacing w:val="-5"/>
        </w:rPr>
        <w:t> </w:t>
      </w:r>
      <w:r>
        <w:rPr/>
        <w:t>allows</w:t>
      </w:r>
      <w:r>
        <w:rPr>
          <w:spacing w:val="-4"/>
        </w:rPr>
        <w:t> </w:t>
      </w:r>
      <w:r>
        <w:rPr/>
        <w:t>for</w:t>
      </w:r>
      <w:r>
        <w:rPr>
          <w:spacing w:val="-3"/>
        </w:rPr>
        <w:t> </w:t>
      </w:r>
      <w:r>
        <w:rPr/>
        <w:t>information flow to and from Stony Brook University and personnel.</w:t>
      </w:r>
    </w:p>
    <w:p>
      <w:pPr>
        <w:pStyle w:val="BodyText"/>
      </w:pPr>
    </w:p>
    <w:p>
      <w:pPr>
        <w:pStyle w:val="ListParagraph"/>
        <w:numPr>
          <w:ilvl w:val="1"/>
          <w:numId w:val="2"/>
        </w:numPr>
        <w:tabs>
          <w:tab w:pos="718" w:val="left" w:leader="none"/>
        </w:tabs>
        <w:spacing w:line="240" w:lineRule="auto" w:before="0" w:after="0"/>
        <w:ind w:left="718" w:right="0" w:hanging="358"/>
        <w:jc w:val="left"/>
        <w:rPr>
          <w:sz w:val="24"/>
        </w:rPr>
      </w:pPr>
      <w:bookmarkStart w:name="_bookmark2" w:id="3"/>
      <w:bookmarkEnd w:id="3"/>
      <w:r>
        <w:rPr/>
      </w:r>
      <w:r>
        <w:rPr>
          <w:sz w:val="24"/>
        </w:rPr>
        <w:t>Quality</w:t>
      </w:r>
      <w:r>
        <w:rPr>
          <w:spacing w:val="-5"/>
          <w:sz w:val="24"/>
        </w:rPr>
        <w:t> </w:t>
      </w:r>
      <w:r>
        <w:rPr>
          <w:sz w:val="24"/>
        </w:rPr>
        <w:t>Assurance/Quality</w:t>
      </w:r>
      <w:r>
        <w:rPr>
          <w:spacing w:val="-3"/>
          <w:sz w:val="24"/>
        </w:rPr>
        <w:t> </w:t>
      </w:r>
      <w:r>
        <w:rPr>
          <w:sz w:val="24"/>
        </w:rPr>
        <w:t>Improvement</w:t>
      </w:r>
      <w:r>
        <w:rPr>
          <w:spacing w:val="-2"/>
          <w:sz w:val="24"/>
        </w:rPr>
        <w:t> </w:t>
      </w:r>
      <w:r>
        <w:rPr>
          <w:sz w:val="24"/>
        </w:rPr>
        <w:t>(QA/QI)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Initiatives</w:t>
      </w:r>
    </w:p>
    <w:p>
      <w:pPr>
        <w:pStyle w:val="BodyText"/>
        <w:spacing w:before="280"/>
        <w:ind w:left="360" w:right="411"/>
      </w:pPr>
      <w:r>
        <w:rPr/>
        <w:t>QA/QI initiatives are a mandated function of Stony Brook Medicine. Some of these initiatives are</w:t>
      </w:r>
      <w:r>
        <w:rPr>
          <w:spacing w:val="-3"/>
        </w:rPr>
        <w:t> </w:t>
      </w:r>
      <w:r>
        <w:rPr/>
        <w:t>implemented</w:t>
      </w:r>
      <w:r>
        <w:rPr>
          <w:spacing w:val="-4"/>
        </w:rPr>
        <w:t> </w:t>
      </w:r>
      <w:r>
        <w:rPr/>
        <w:t>after</w:t>
      </w:r>
      <w:r>
        <w:rPr>
          <w:spacing w:val="-3"/>
        </w:rPr>
        <w:t> </w:t>
      </w:r>
      <w:r>
        <w:rPr/>
        <w:t>thorough</w:t>
      </w:r>
      <w:r>
        <w:rPr>
          <w:spacing w:val="-4"/>
        </w:rPr>
        <w:t> </w:t>
      </w:r>
      <w:r>
        <w:rPr/>
        <w:t>evidenced-based</w:t>
      </w:r>
      <w:r>
        <w:rPr>
          <w:spacing w:val="-4"/>
        </w:rPr>
        <w:t> </w:t>
      </w:r>
      <w:r>
        <w:rPr/>
        <w:t>best</w:t>
      </w:r>
      <w:r>
        <w:rPr>
          <w:spacing w:val="-3"/>
        </w:rPr>
        <w:t> </w:t>
      </w:r>
      <w:r>
        <w:rPr/>
        <w:t>practices</w:t>
      </w:r>
      <w:r>
        <w:rPr>
          <w:spacing w:val="-4"/>
        </w:rPr>
        <w:t> </w:t>
      </w:r>
      <w:r>
        <w:rPr/>
        <w:t>are</w:t>
      </w:r>
      <w:r>
        <w:rPr>
          <w:spacing w:val="-3"/>
        </w:rPr>
        <w:t> </w:t>
      </w:r>
      <w:r>
        <w:rPr/>
        <w:t>identified;</w:t>
      </w:r>
      <w:r>
        <w:rPr>
          <w:spacing w:val="-3"/>
        </w:rPr>
        <w:t> </w:t>
      </w:r>
      <w:r>
        <w:rPr/>
        <w:t>in</w:t>
      </w:r>
      <w:r>
        <w:rPr>
          <w:spacing w:val="-4"/>
        </w:rPr>
        <w:t> </w:t>
      </w:r>
      <w:r>
        <w:rPr/>
        <w:t>response</w:t>
      </w:r>
      <w:r>
        <w:rPr>
          <w:spacing w:val="-3"/>
        </w:rPr>
        <w:t> </w:t>
      </w:r>
      <w:r>
        <w:rPr/>
        <w:t>to an identified safety issue; or to improve the delivery of care and avoid potential safety</w:t>
      </w:r>
    </w:p>
    <w:p>
      <w:pPr>
        <w:pStyle w:val="Heading1"/>
        <w:ind w:right="411"/>
      </w:pPr>
      <w:r>
        <w:rPr>
          <w:b w:val="0"/>
        </w:rPr>
        <w:t>issues.</w:t>
      </w:r>
      <w:r>
        <w:rPr>
          <w:b w:val="0"/>
          <w:spacing w:val="40"/>
        </w:rPr>
        <w:t> </w:t>
      </w:r>
      <w:r>
        <w:rPr/>
        <w:t>The</w:t>
      </w:r>
      <w:r>
        <w:rPr>
          <w:spacing w:val="-4"/>
        </w:rPr>
        <w:t> </w:t>
      </w:r>
      <w:r>
        <w:rPr/>
        <w:t>overarching</w:t>
      </w:r>
      <w:r>
        <w:rPr>
          <w:spacing w:val="-4"/>
        </w:rPr>
        <w:t> </w:t>
      </w:r>
      <w:r>
        <w:rPr/>
        <w:t>intent</w:t>
      </w:r>
      <w:r>
        <w:rPr>
          <w:spacing w:val="-3"/>
        </w:rPr>
        <w:t> </w:t>
      </w:r>
      <w:r>
        <w:rPr/>
        <w:t>of</w:t>
      </w:r>
      <w:r>
        <w:rPr>
          <w:spacing w:val="-4"/>
        </w:rPr>
        <w:t> </w:t>
      </w:r>
      <w:r>
        <w:rPr/>
        <w:t>these</w:t>
      </w:r>
      <w:r>
        <w:rPr>
          <w:spacing w:val="-3"/>
        </w:rPr>
        <w:t> </w:t>
      </w:r>
      <w:r>
        <w:rPr/>
        <w:t>initiatives</w:t>
      </w:r>
      <w:r>
        <w:rPr>
          <w:spacing w:val="-3"/>
        </w:rPr>
        <w:t> </w:t>
      </w:r>
      <w:r>
        <w:rPr/>
        <w:t>is</w:t>
      </w:r>
      <w:r>
        <w:rPr>
          <w:spacing w:val="-3"/>
        </w:rPr>
        <w:t> </w:t>
      </w:r>
      <w:r>
        <w:rPr/>
        <w:t>continuous</w:t>
      </w:r>
      <w:r>
        <w:rPr>
          <w:spacing w:val="-3"/>
        </w:rPr>
        <w:t> </w:t>
      </w:r>
      <w:r>
        <w:rPr/>
        <w:t>monitoring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hospital operations and improved care of patients at Stony Brook Medicine.</w:t>
      </w:r>
    </w:p>
    <w:p>
      <w:pPr>
        <w:spacing w:before="280"/>
        <w:ind w:left="360" w:right="0" w:firstLine="0"/>
        <w:jc w:val="left"/>
        <w:rPr>
          <w:b/>
          <w:sz w:val="24"/>
        </w:rPr>
      </w:pPr>
      <w:r>
        <w:rPr>
          <w:b/>
          <w:sz w:val="24"/>
        </w:rPr>
        <w:t>Please note that the “Application for Designation of Activity as Quality Assurance/Quality Improvement"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is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available</w:t>
      </w:r>
      <w:r>
        <w:rPr>
          <w:b/>
          <w:spacing w:val="-3"/>
          <w:sz w:val="24"/>
        </w:rPr>
        <w:t> </w:t>
      </w:r>
      <w:r>
        <w:rPr>
          <w:b/>
          <w:color w:val="00AFEF"/>
          <w:sz w:val="24"/>
          <w:u w:val="single" w:color="00AFEF"/>
        </w:rPr>
        <w:t>here</w:t>
      </w:r>
      <w:r>
        <w:rPr>
          <w:b/>
          <w:color w:val="00AFEF"/>
          <w:spacing w:val="-3"/>
          <w:sz w:val="24"/>
          <w:u w:val="none"/>
        </w:rPr>
        <w:t> </w:t>
      </w:r>
      <w:r>
        <w:rPr>
          <w:b/>
          <w:sz w:val="24"/>
          <w:u w:val="none"/>
        </w:rPr>
        <w:t>to</w:t>
      </w:r>
      <w:r>
        <w:rPr>
          <w:b/>
          <w:spacing w:val="-3"/>
          <w:sz w:val="24"/>
          <w:u w:val="none"/>
        </w:rPr>
        <w:t> </w:t>
      </w:r>
      <w:r>
        <w:rPr>
          <w:b/>
          <w:sz w:val="24"/>
          <w:u w:val="none"/>
        </w:rPr>
        <w:t>assist</w:t>
      </w:r>
      <w:r>
        <w:rPr>
          <w:b/>
          <w:spacing w:val="-3"/>
          <w:sz w:val="24"/>
          <w:u w:val="none"/>
        </w:rPr>
        <w:t> </w:t>
      </w:r>
      <w:r>
        <w:rPr>
          <w:b/>
          <w:sz w:val="24"/>
          <w:u w:val="none"/>
        </w:rPr>
        <w:t>the</w:t>
      </w:r>
      <w:r>
        <w:rPr>
          <w:b/>
          <w:spacing w:val="-4"/>
          <w:sz w:val="24"/>
          <w:u w:val="none"/>
        </w:rPr>
        <w:t> </w:t>
      </w:r>
      <w:r>
        <w:rPr>
          <w:b/>
          <w:sz w:val="24"/>
          <w:u w:val="none"/>
        </w:rPr>
        <w:t>Project</w:t>
      </w:r>
      <w:r>
        <w:rPr>
          <w:b/>
          <w:spacing w:val="-3"/>
          <w:sz w:val="24"/>
          <w:u w:val="none"/>
        </w:rPr>
        <w:t> </w:t>
      </w:r>
      <w:r>
        <w:rPr>
          <w:b/>
          <w:sz w:val="24"/>
          <w:u w:val="none"/>
        </w:rPr>
        <w:t>Lead</w:t>
      </w:r>
      <w:r>
        <w:rPr>
          <w:b/>
          <w:spacing w:val="-4"/>
          <w:sz w:val="24"/>
          <w:u w:val="none"/>
        </w:rPr>
        <w:t> </w:t>
      </w:r>
      <w:r>
        <w:rPr>
          <w:b/>
          <w:sz w:val="24"/>
          <w:u w:val="none"/>
        </w:rPr>
        <w:t>in</w:t>
      </w:r>
      <w:r>
        <w:rPr>
          <w:b/>
          <w:spacing w:val="-4"/>
          <w:sz w:val="24"/>
          <w:u w:val="none"/>
        </w:rPr>
        <w:t> </w:t>
      </w:r>
      <w:r>
        <w:rPr>
          <w:b/>
          <w:sz w:val="24"/>
          <w:u w:val="none"/>
        </w:rPr>
        <w:t>providing</w:t>
      </w:r>
      <w:r>
        <w:rPr>
          <w:b/>
          <w:spacing w:val="-3"/>
          <w:sz w:val="24"/>
          <w:u w:val="none"/>
        </w:rPr>
        <w:t> </w:t>
      </w:r>
      <w:r>
        <w:rPr>
          <w:b/>
          <w:sz w:val="24"/>
          <w:u w:val="none"/>
        </w:rPr>
        <w:t>information</w:t>
      </w:r>
      <w:r>
        <w:rPr>
          <w:b/>
          <w:spacing w:val="-4"/>
          <w:sz w:val="24"/>
          <w:u w:val="none"/>
        </w:rPr>
        <w:t> </w:t>
      </w:r>
      <w:r>
        <w:rPr>
          <w:b/>
          <w:sz w:val="24"/>
          <w:u w:val="none"/>
        </w:rPr>
        <w:t>needed</w:t>
      </w:r>
      <w:r>
        <w:rPr>
          <w:b/>
          <w:spacing w:val="-3"/>
          <w:sz w:val="24"/>
          <w:u w:val="none"/>
        </w:rPr>
        <w:t> </w:t>
      </w:r>
      <w:r>
        <w:rPr>
          <w:b/>
          <w:sz w:val="24"/>
          <w:u w:val="none"/>
        </w:rPr>
        <w:t>for review and approval of the project.</w:t>
      </w:r>
    </w:p>
    <w:p>
      <w:pPr>
        <w:pStyle w:val="BodyText"/>
        <w:spacing w:before="280"/>
        <w:ind w:left="360" w:right="411"/>
      </w:pPr>
      <w:r>
        <w:rPr/>
        <w:t>The</w:t>
      </w:r>
      <w:r>
        <w:rPr>
          <w:spacing w:val="-3"/>
        </w:rPr>
        <w:t> </w:t>
      </w:r>
      <w:r>
        <w:rPr/>
        <w:t>following</w:t>
      </w:r>
      <w:r>
        <w:rPr>
          <w:spacing w:val="-4"/>
        </w:rPr>
        <w:t> </w:t>
      </w:r>
      <w:r>
        <w:rPr/>
        <w:t>activities</w:t>
      </w:r>
      <w:r>
        <w:rPr>
          <w:spacing w:val="-4"/>
        </w:rPr>
        <w:t> </w:t>
      </w:r>
      <w:r>
        <w:rPr/>
        <w:t>are</w:t>
      </w:r>
      <w:r>
        <w:rPr>
          <w:spacing w:val="-1"/>
        </w:rPr>
        <w:t> </w:t>
      </w:r>
      <w:r>
        <w:rPr/>
        <w:t>not</w:t>
      </w:r>
      <w:r>
        <w:rPr>
          <w:spacing w:val="-3"/>
        </w:rPr>
        <w:t> </w:t>
      </w:r>
      <w:r>
        <w:rPr/>
        <w:t>considered</w:t>
      </w:r>
      <w:r>
        <w:rPr>
          <w:spacing w:val="-4"/>
        </w:rPr>
        <w:t> </w:t>
      </w:r>
      <w:r>
        <w:rPr/>
        <w:t>research</w:t>
      </w:r>
      <w:r>
        <w:rPr>
          <w:spacing w:val="-3"/>
        </w:rPr>
        <w:t> </w:t>
      </w:r>
      <w:r>
        <w:rPr/>
        <w:t>activities</w:t>
      </w:r>
      <w:r>
        <w:rPr>
          <w:spacing w:val="-4"/>
        </w:rPr>
        <w:t> </w:t>
      </w:r>
      <w:r>
        <w:rPr/>
        <w:t>at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University.</w:t>
      </w:r>
      <w:r>
        <w:rPr>
          <w:spacing w:val="-4"/>
        </w:rPr>
        <w:t> </w:t>
      </w:r>
      <w:r>
        <w:rPr/>
        <w:t>The</w:t>
      </w:r>
      <w:r>
        <w:rPr>
          <w:spacing w:val="-3"/>
        </w:rPr>
        <w:t> </w:t>
      </w:r>
      <w:r>
        <w:rPr/>
        <w:t>responsible conduct of the activities listed below falls under the jurisdiction of Stony Brook Medicine’s Division of Medical and Regulatory Affairs and/or a hospital-recognized departmental quality</w:t>
      </w:r>
    </w:p>
    <w:p>
      <w:pPr>
        <w:pStyle w:val="BodyText"/>
        <w:spacing w:line="292" w:lineRule="exact"/>
        <w:ind w:left="360"/>
      </w:pPr>
      <w:r>
        <w:rPr/>
        <w:t>assurance</w:t>
      </w:r>
      <w:r>
        <w:rPr>
          <w:spacing w:val="-4"/>
        </w:rPr>
        <w:t> </w:t>
      </w:r>
      <w:r>
        <w:rPr/>
        <w:t>committee</w:t>
      </w:r>
      <w:r>
        <w:rPr>
          <w:spacing w:val="-2"/>
        </w:rPr>
        <w:t> </w:t>
      </w:r>
      <w:r>
        <w:rPr/>
        <w:t>(collectively</w:t>
      </w:r>
      <w:r>
        <w:rPr>
          <w:spacing w:val="-2"/>
        </w:rPr>
        <w:t> </w:t>
      </w:r>
      <w:r>
        <w:rPr/>
        <w:t>referred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from</w:t>
      </w:r>
      <w:r>
        <w:rPr>
          <w:spacing w:val="-2"/>
        </w:rPr>
        <w:t> </w:t>
      </w:r>
      <w:r>
        <w:rPr/>
        <w:t>this</w:t>
      </w:r>
      <w:r>
        <w:rPr>
          <w:spacing w:val="-3"/>
        </w:rPr>
        <w:t> </w:t>
      </w:r>
      <w:r>
        <w:rPr/>
        <w:t>point</w:t>
      </w:r>
      <w:r>
        <w:rPr>
          <w:spacing w:val="-2"/>
        </w:rPr>
        <w:t> </w:t>
      </w:r>
      <w:r>
        <w:rPr/>
        <w:t>on</w:t>
      </w:r>
      <w:r>
        <w:rPr>
          <w:spacing w:val="-3"/>
        </w:rPr>
        <w:t> </w:t>
      </w:r>
      <w:r>
        <w:rPr/>
        <w:t>as</w:t>
      </w:r>
      <w:r>
        <w:rPr>
          <w:spacing w:val="-3"/>
        </w:rPr>
        <w:t> </w:t>
      </w:r>
      <w:r>
        <w:rPr/>
        <w:t>‘Hospital</w:t>
      </w:r>
      <w:r>
        <w:rPr>
          <w:spacing w:val="-2"/>
        </w:rPr>
        <w:t> QA’):</w:t>
      </w:r>
    </w:p>
    <w:p>
      <w:pPr>
        <w:pStyle w:val="ListParagraph"/>
        <w:numPr>
          <w:ilvl w:val="2"/>
          <w:numId w:val="2"/>
        </w:numPr>
        <w:tabs>
          <w:tab w:pos="720" w:val="left" w:leader="none"/>
        </w:tabs>
        <w:spacing w:line="240" w:lineRule="auto" w:before="281" w:after="0"/>
        <w:ind w:left="720" w:right="1191" w:hanging="360"/>
        <w:jc w:val="left"/>
        <w:rPr>
          <w:rFonts w:ascii="Symbol" w:hAnsi="Symbol"/>
          <w:sz w:val="20"/>
        </w:rPr>
      </w:pPr>
      <w:r>
        <w:rPr>
          <w:sz w:val="24"/>
        </w:rPr>
        <w:t>Any</w:t>
      </w:r>
      <w:r>
        <w:rPr>
          <w:spacing w:val="-4"/>
          <w:sz w:val="24"/>
        </w:rPr>
        <w:t> </w:t>
      </w:r>
      <w:r>
        <w:rPr>
          <w:sz w:val="24"/>
        </w:rPr>
        <w:t>hospital</w:t>
      </w:r>
      <w:r>
        <w:rPr>
          <w:spacing w:val="-4"/>
          <w:sz w:val="24"/>
        </w:rPr>
        <w:t> </w:t>
      </w:r>
      <w:r>
        <w:rPr>
          <w:sz w:val="24"/>
        </w:rPr>
        <w:t>QA</w:t>
      </w:r>
      <w:r>
        <w:rPr>
          <w:spacing w:val="-4"/>
          <w:sz w:val="24"/>
        </w:rPr>
        <w:t> </w:t>
      </w:r>
      <w:r>
        <w:rPr>
          <w:sz w:val="24"/>
        </w:rPr>
        <w:t>initiatives,</w:t>
      </w:r>
      <w:r>
        <w:rPr>
          <w:spacing w:val="-4"/>
          <w:sz w:val="24"/>
        </w:rPr>
        <w:t> </w:t>
      </w:r>
      <w:r>
        <w:rPr>
          <w:sz w:val="24"/>
        </w:rPr>
        <w:t>and</w:t>
      </w:r>
      <w:r>
        <w:rPr>
          <w:spacing w:val="-4"/>
          <w:sz w:val="24"/>
        </w:rPr>
        <w:t> </w:t>
      </w:r>
      <w:r>
        <w:rPr>
          <w:sz w:val="24"/>
        </w:rPr>
        <w:t>presentation/publication</w:t>
      </w:r>
      <w:r>
        <w:rPr>
          <w:spacing w:val="-5"/>
          <w:sz w:val="24"/>
        </w:rPr>
        <w:t> </w:t>
      </w:r>
      <w:r>
        <w:rPr>
          <w:sz w:val="24"/>
        </w:rPr>
        <w:t>of</w:t>
      </w:r>
      <w:r>
        <w:rPr>
          <w:spacing w:val="-4"/>
          <w:sz w:val="24"/>
        </w:rPr>
        <w:t> </w:t>
      </w:r>
      <w:r>
        <w:rPr>
          <w:sz w:val="24"/>
        </w:rPr>
        <w:t>results</w:t>
      </w:r>
      <w:r>
        <w:rPr>
          <w:spacing w:val="-4"/>
          <w:sz w:val="24"/>
        </w:rPr>
        <w:t> </w:t>
      </w:r>
      <w:r>
        <w:rPr>
          <w:sz w:val="24"/>
        </w:rPr>
        <w:t>thereof,</w:t>
      </w:r>
      <w:r>
        <w:rPr>
          <w:spacing w:val="-3"/>
          <w:sz w:val="24"/>
        </w:rPr>
        <w:t> </w:t>
      </w:r>
      <w:r>
        <w:rPr>
          <w:sz w:val="24"/>
        </w:rPr>
        <w:t>that</w:t>
      </w:r>
      <w:r>
        <w:rPr>
          <w:spacing w:val="-4"/>
          <w:sz w:val="24"/>
        </w:rPr>
        <w:t> </w:t>
      </w:r>
      <w:r>
        <w:rPr>
          <w:sz w:val="24"/>
        </w:rPr>
        <w:t>are conducted within Stony Brook Medicine only, and that serve to:</w:t>
      </w:r>
    </w:p>
    <w:p>
      <w:pPr>
        <w:pStyle w:val="ListParagraph"/>
        <w:numPr>
          <w:ilvl w:val="3"/>
          <w:numId w:val="2"/>
        </w:numPr>
        <w:tabs>
          <w:tab w:pos="1080" w:val="left" w:leader="none"/>
        </w:tabs>
        <w:spacing w:line="293" w:lineRule="exact" w:before="0" w:after="0"/>
        <w:ind w:left="1080" w:right="0" w:hanging="360"/>
        <w:jc w:val="left"/>
        <w:rPr>
          <w:sz w:val="24"/>
        </w:rPr>
      </w:pPr>
      <w:r>
        <w:rPr>
          <w:sz w:val="24"/>
        </w:rPr>
        <w:t>Measure</w:t>
      </w:r>
      <w:r>
        <w:rPr>
          <w:spacing w:val="-5"/>
          <w:sz w:val="24"/>
        </w:rPr>
        <w:t> </w:t>
      </w:r>
      <w:r>
        <w:rPr>
          <w:sz w:val="24"/>
        </w:rPr>
        <w:t>or</w:t>
      </w:r>
      <w:r>
        <w:rPr>
          <w:spacing w:val="-3"/>
          <w:sz w:val="24"/>
        </w:rPr>
        <w:t> </w:t>
      </w:r>
      <w:r>
        <w:rPr>
          <w:sz w:val="24"/>
        </w:rPr>
        <w:t>improve</w:t>
      </w:r>
      <w:r>
        <w:rPr>
          <w:spacing w:val="-1"/>
          <w:sz w:val="24"/>
        </w:rPr>
        <w:t> </w:t>
      </w:r>
      <w:r>
        <w:rPr>
          <w:sz w:val="24"/>
        </w:rPr>
        <w:t>SBU’s</w:t>
      </w:r>
      <w:r>
        <w:rPr>
          <w:spacing w:val="-3"/>
          <w:sz w:val="24"/>
        </w:rPr>
        <w:t> </w:t>
      </w:r>
      <w:r>
        <w:rPr>
          <w:sz w:val="24"/>
        </w:rPr>
        <w:t>ability</w:t>
      </w:r>
      <w:r>
        <w:rPr>
          <w:spacing w:val="-2"/>
          <w:sz w:val="24"/>
        </w:rPr>
        <w:t> </w:t>
      </w:r>
      <w:r>
        <w:rPr>
          <w:sz w:val="24"/>
        </w:rPr>
        <w:t>to</w:t>
      </w:r>
      <w:r>
        <w:rPr>
          <w:spacing w:val="-2"/>
          <w:sz w:val="24"/>
        </w:rPr>
        <w:t> </w:t>
      </w:r>
      <w:r>
        <w:rPr>
          <w:sz w:val="24"/>
        </w:rPr>
        <w:t>meet</w:t>
      </w:r>
      <w:r>
        <w:rPr>
          <w:spacing w:val="-2"/>
          <w:sz w:val="24"/>
        </w:rPr>
        <w:t> </w:t>
      </w:r>
      <w:r>
        <w:rPr>
          <w:sz w:val="24"/>
        </w:rPr>
        <w:t>or</w:t>
      </w:r>
      <w:r>
        <w:rPr>
          <w:spacing w:val="-1"/>
          <w:sz w:val="24"/>
        </w:rPr>
        <w:t> </w:t>
      </w:r>
      <w:r>
        <w:rPr>
          <w:sz w:val="24"/>
        </w:rPr>
        <w:t>exceed</w:t>
      </w:r>
      <w:r>
        <w:rPr>
          <w:spacing w:val="-3"/>
          <w:sz w:val="24"/>
        </w:rPr>
        <w:t> </w:t>
      </w:r>
      <w:r>
        <w:rPr>
          <w:sz w:val="24"/>
        </w:rPr>
        <w:t>an</w:t>
      </w:r>
      <w:r>
        <w:rPr>
          <w:spacing w:val="-3"/>
          <w:sz w:val="24"/>
        </w:rPr>
        <w:t> </w:t>
      </w:r>
      <w:r>
        <w:rPr>
          <w:sz w:val="24"/>
        </w:rPr>
        <w:t>existing</w:t>
      </w:r>
      <w:r>
        <w:rPr>
          <w:spacing w:val="-2"/>
          <w:sz w:val="24"/>
        </w:rPr>
        <w:t> </w:t>
      </w:r>
      <w:r>
        <w:rPr>
          <w:sz w:val="24"/>
        </w:rPr>
        <w:t>national</w:t>
      </w:r>
      <w:r>
        <w:rPr>
          <w:spacing w:val="-2"/>
          <w:sz w:val="24"/>
        </w:rPr>
        <w:t> </w:t>
      </w:r>
      <w:r>
        <w:rPr>
          <w:sz w:val="24"/>
        </w:rPr>
        <w:t>standard</w:t>
      </w:r>
      <w:r>
        <w:rPr>
          <w:spacing w:val="-2"/>
          <w:sz w:val="24"/>
        </w:rPr>
        <w:t> </w:t>
      </w:r>
      <w:r>
        <w:rPr>
          <w:spacing w:val="-5"/>
          <w:sz w:val="24"/>
        </w:rPr>
        <w:t>of</w:t>
      </w:r>
    </w:p>
    <w:p>
      <w:pPr>
        <w:pStyle w:val="BodyText"/>
        <w:ind w:left="1080"/>
      </w:pPr>
      <w:r>
        <w:rPr/>
        <w:t>care</w:t>
      </w:r>
      <w:r>
        <w:rPr>
          <w:spacing w:val="-5"/>
        </w:rPr>
        <w:t> </w:t>
      </w:r>
      <w:r>
        <w:rPr/>
        <w:t>or</w:t>
      </w:r>
      <w:r>
        <w:rPr>
          <w:spacing w:val="-1"/>
        </w:rPr>
        <w:t> </w:t>
      </w:r>
      <w:r>
        <w:rPr/>
        <w:t>benchmark</w:t>
      </w:r>
      <w:r>
        <w:rPr>
          <w:spacing w:val="-1"/>
        </w:rPr>
        <w:t> </w:t>
      </w:r>
      <w:r>
        <w:rPr/>
        <w:t>(Joint</w:t>
      </w:r>
      <w:r>
        <w:rPr>
          <w:spacing w:val="-2"/>
        </w:rPr>
        <w:t> </w:t>
      </w:r>
      <w:r>
        <w:rPr/>
        <w:t>Commission,</w:t>
      </w:r>
      <w:r>
        <w:rPr>
          <w:spacing w:val="-1"/>
        </w:rPr>
        <w:t> </w:t>
      </w:r>
      <w:r>
        <w:rPr/>
        <w:t>etc.),</w:t>
      </w:r>
      <w:r>
        <w:rPr>
          <w:spacing w:val="-2"/>
        </w:rPr>
        <w:t> </w:t>
      </w:r>
      <w:r>
        <w:rPr>
          <w:spacing w:val="-5"/>
        </w:rPr>
        <w:t>or</w:t>
      </w:r>
    </w:p>
    <w:p>
      <w:pPr>
        <w:pStyle w:val="ListParagraph"/>
        <w:numPr>
          <w:ilvl w:val="3"/>
          <w:numId w:val="2"/>
        </w:numPr>
        <w:tabs>
          <w:tab w:pos="1080" w:val="left" w:leader="none"/>
        </w:tabs>
        <w:spacing w:line="240" w:lineRule="auto" w:before="0" w:after="0"/>
        <w:ind w:left="1080" w:right="0" w:hanging="360"/>
        <w:jc w:val="left"/>
        <w:rPr>
          <w:b/>
          <w:sz w:val="24"/>
        </w:rPr>
      </w:pPr>
      <w:r>
        <w:rPr>
          <w:b/>
          <w:sz w:val="24"/>
        </w:rPr>
        <w:t>Develop</w:t>
      </w:r>
      <w:r>
        <w:rPr>
          <w:b/>
          <w:spacing w:val="-3"/>
          <w:sz w:val="24"/>
        </w:rPr>
        <w:t> </w:t>
      </w:r>
      <w:r>
        <w:rPr>
          <w:sz w:val="24"/>
        </w:rPr>
        <w:t>a</w:t>
      </w:r>
      <w:r>
        <w:rPr>
          <w:spacing w:val="-2"/>
          <w:sz w:val="24"/>
        </w:rPr>
        <w:t> </w:t>
      </w:r>
      <w:r>
        <w:rPr>
          <w:sz w:val="24"/>
        </w:rPr>
        <w:t>standard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3"/>
          <w:sz w:val="24"/>
        </w:rPr>
        <w:t> </w:t>
      </w:r>
      <w:r>
        <w:rPr>
          <w:sz w:val="24"/>
        </w:rPr>
        <w:t>care</w:t>
      </w:r>
      <w:r>
        <w:rPr>
          <w:spacing w:val="-1"/>
          <w:sz w:val="24"/>
        </w:rPr>
        <w:t> </w:t>
      </w:r>
      <w:r>
        <w:rPr>
          <w:sz w:val="24"/>
        </w:rPr>
        <w:t>or</w:t>
      </w:r>
      <w:r>
        <w:rPr>
          <w:spacing w:val="-1"/>
          <w:sz w:val="24"/>
        </w:rPr>
        <w:t> </w:t>
      </w:r>
      <w:r>
        <w:rPr>
          <w:sz w:val="24"/>
        </w:rPr>
        <w:t>benchmark</w:t>
      </w:r>
      <w:r>
        <w:rPr>
          <w:spacing w:val="-2"/>
          <w:sz w:val="24"/>
        </w:rPr>
        <w:t> </w:t>
      </w:r>
      <w:r>
        <w:rPr>
          <w:b/>
          <w:sz w:val="24"/>
        </w:rPr>
        <w:t>for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applicability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within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Stony Brook</w:t>
      </w:r>
      <w:r>
        <w:rPr>
          <w:b/>
          <w:spacing w:val="-1"/>
          <w:sz w:val="24"/>
        </w:rPr>
        <w:t> </w:t>
      </w:r>
      <w:r>
        <w:rPr>
          <w:b/>
          <w:spacing w:val="-2"/>
          <w:sz w:val="24"/>
        </w:rPr>
        <w:t>Medicine</w:t>
      </w:r>
    </w:p>
    <w:p>
      <w:pPr>
        <w:pStyle w:val="Heading1"/>
        <w:numPr>
          <w:ilvl w:val="3"/>
          <w:numId w:val="2"/>
        </w:numPr>
        <w:tabs>
          <w:tab w:pos="1080" w:val="left" w:leader="none"/>
        </w:tabs>
        <w:spacing w:line="240" w:lineRule="auto" w:before="0" w:after="0"/>
        <w:ind w:left="1080" w:right="0" w:hanging="360"/>
        <w:jc w:val="left"/>
      </w:pPr>
      <w:r>
        <w:rPr/>
        <w:t>Submission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data</w:t>
      </w:r>
      <w:r>
        <w:rPr>
          <w:spacing w:val="-1"/>
        </w:rPr>
        <w:t> </w:t>
      </w:r>
      <w:r>
        <w:rPr/>
        <w:t>to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/>
        <w:t>national</w:t>
      </w:r>
      <w:r>
        <w:rPr>
          <w:spacing w:val="-2"/>
        </w:rPr>
        <w:t> </w:t>
      </w:r>
      <w:r>
        <w:rPr/>
        <w:t>or</w:t>
      </w:r>
      <w:r>
        <w:rPr>
          <w:spacing w:val="-1"/>
        </w:rPr>
        <w:t> </w:t>
      </w:r>
      <w:r>
        <w:rPr/>
        <w:t>state</w:t>
      </w:r>
      <w:r>
        <w:rPr>
          <w:spacing w:val="-2"/>
        </w:rPr>
        <w:t> registry/database:</w:t>
      </w:r>
    </w:p>
    <w:p>
      <w:pPr>
        <w:pStyle w:val="ListParagraph"/>
        <w:numPr>
          <w:ilvl w:val="4"/>
          <w:numId w:val="2"/>
        </w:numPr>
        <w:tabs>
          <w:tab w:pos="1440" w:val="left" w:leader="none"/>
        </w:tabs>
        <w:spacing w:line="240" w:lineRule="auto" w:before="0" w:after="0"/>
        <w:ind w:left="1440" w:right="0" w:hanging="360"/>
        <w:jc w:val="left"/>
        <w:rPr>
          <w:sz w:val="24"/>
        </w:rPr>
      </w:pPr>
      <w:r>
        <w:rPr>
          <w:sz w:val="24"/>
        </w:rPr>
        <w:t>That</w:t>
      </w:r>
      <w:r>
        <w:rPr>
          <w:spacing w:val="-2"/>
          <w:sz w:val="24"/>
        </w:rPr>
        <w:t> </w:t>
      </w:r>
      <w:r>
        <w:rPr>
          <w:sz w:val="24"/>
        </w:rPr>
        <w:t>is</w:t>
      </w:r>
      <w:r>
        <w:rPr>
          <w:spacing w:val="-2"/>
          <w:sz w:val="24"/>
        </w:rPr>
        <w:t> </w:t>
      </w:r>
      <w:r>
        <w:rPr>
          <w:sz w:val="24"/>
        </w:rPr>
        <w:t>mandated</w:t>
      </w:r>
      <w:r>
        <w:rPr>
          <w:spacing w:val="-2"/>
          <w:sz w:val="24"/>
        </w:rPr>
        <w:t> </w:t>
      </w:r>
      <w:r>
        <w:rPr>
          <w:sz w:val="24"/>
        </w:rPr>
        <w:t>at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state</w:t>
      </w:r>
      <w:r>
        <w:rPr>
          <w:spacing w:val="-1"/>
          <w:sz w:val="24"/>
        </w:rPr>
        <w:t> </w:t>
      </w:r>
      <w:r>
        <w:rPr>
          <w:sz w:val="24"/>
        </w:rPr>
        <w:t>or</w:t>
      </w:r>
      <w:r>
        <w:rPr>
          <w:spacing w:val="-1"/>
          <w:sz w:val="24"/>
        </w:rPr>
        <w:t> </w:t>
      </w:r>
      <w:r>
        <w:rPr>
          <w:sz w:val="24"/>
        </w:rPr>
        <w:t>federal</w:t>
      </w:r>
      <w:r>
        <w:rPr>
          <w:spacing w:val="-1"/>
          <w:sz w:val="24"/>
        </w:rPr>
        <w:t> </w:t>
      </w:r>
      <w:r>
        <w:rPr>
          <w:sz w:val="24"/>
        </w:rPr>
        <w:t>level, </w:t>
      </w:r>
      <w:r>
        <w:rPr>
          <w:color w:val="FF0000"/>
          <w:spacing w:val="-5"/>
          <w:sz w:val="24"/>
        </w:rPr>
        <w:t>OR</w:t>
      </w:r>
    </w:p>
    <w:p>
      <w:pPr>
        <w:pStyle w:val="ListParagraph"/>
        <w:numPr>
          <w:ilvl w:val="4"/>
          <w:numId w:val="2"/>
        </w:numPr>
        <w:tabs>
          <w:tab w:pos="1440" w:val="left" w:leader="none"/>
        </w:tabs>
        <w:spacing w:line="240" w:lineRule="auto" w:before="0" w:after="0"/>
        <w:ind w:left="1440" w:right="0" w:hanging="360"/>
        <w:jc w:val="left"/>
        <w:rPr>
          <w:sz w:val="24"/>
        </w:rPr>
      </w:pPr>
      <w:r>
        <w:rPr>
          <w:sz w:val="24"/>
        </w:rPr>
        <w:t>That</w:t>
      </w:r>
      <w:r>
        <w:rPr>
          <w:spacing w:val="-3"/>
          <w:sz w:val="24"/>
        </w:rPr>
        <w:t> </w:t>
      </w:r>
      <w:r>
        <w:rPr>
          <w:sz w:val="24"/>
        </w:rPr>
        <w:t>directly</w:t>
      </w:r>
      <w:r>
        <w:rPr>
          <w:spacing w:val="-3"/>
          <w:sz w:val="24"/>
        </w:rPr>
        <w:t> </w:t>
      </w:r>
      <w:r>
        <w:rPr>
          <w:sz w:val="24"/>
        </w:rPr>
        <w:t>impacts</w:t>
      </w:r>
      <w:r>
        <w:rPr>
          <w:spacing w:val="-2"/>
          <w:sz w:val="24"/>
        </w:rPr>
        <w:t> </w:t>
      </w:r>
      <w:r>
        <w:rPr>
          <w:sz w:val="24"/>
        </w:rPr>
        <w:t>reimbursement</w:t>
      </w:r>
      <w:r>
        <w:rPr>
          <w:spacing w:val="-3"/>
          <w:sz w:val="24"/>
        </w:rPr>
        <w:t> </w:t>
      </w:r>
      <w:r>
        <w:rPr>
          <w:sz w:val="24"/>
        </w:rPr>
        <w:t>and</w:t>
      </w:r>
      <w:r>
        <w:rPr>
          <w:spacing w:val="-3"/>
          <w:sz w:val="24"/>
        </w:rPr>
        <w:t> </w:t>
      </w:r>
      <w:r>
        <w:rPr>
          <w:sz w:val="24"/>
        </w:rPr>
        <w:t>funding</w:t>
      </w:r>
      <w:r>
        <w:rPr>
          <w:spacing w:val="-2"/>
          <w:sz w:val="24"/>
        </w:rPr>
        <w:t> </w:t>
      </w:r>
      <w:r>
        <w:rPr>
          <w:sz w:val="24"/>
        </w:rPr>
        <w:t>available</w:t>
      </w:r>
      <w:r>
        <w:rPr>
          <w:spacing w:val="-2"/>
          <w:sz w:val="24"/>
        </w:rPr>
        <w:t> </w:t>
      </w:r>
      <w:r>
        <w:rPr>
          <w:sz w:val="24"/>
        </w:rPr>
        <w:t>from</w:t>
      </w:r>
      <w:r>
        <w:rPr>
          <w:spacing w:val="-2"/>
          <w:sz w:val="24"/>
        </w:rPr>
        <w:t> </w:t>
      </w:r>
      <w:r>
        <w:rPr>
          <w:spacing w:val="-5"/>
          <w:sz w:val="24"/>
        </w:rPr>
        <w:t>the</w:t>
      </w:r>
    </w:p>
    <w:p>
      <w:pPr>
        <w:pStyle w:val="BodyText"/>
        <w:ind w:left="1440" w:right="411"/>
      </w:pPr>
      <w:r>
        <w:rPr/>
        <w:t>state,</w:t>
      </w:r>
      <w:r>
        <w:rPr>
          <w:spacing w:val="-4"/>
        </w:rPr>
        <w:t> </w:t>
      </w:r>
      <w:r>
        <w:rPr/>
        <w:t>Department</w:t>
      </w:r>
      <w:r>
        <w:rPr>
          <w:spacing w:val="-3"/>
        </w:rPr>
        <w:t> </w:t>
      </w:r>
      <w:r>
        <w:rPr/>
        <w:t>of</w:t>
      </w:r>
      <w:r>
        <w:rPr>
          <w:spacing w:val="-4"/>
        </w:rPr>
        <w:t> </w:t>
      </w:r>
      <w:r>
        <w:rPr/>
        <w:t>Health,</w:t>
      </w:r>
      <w:r>
        <w:rPr>
          <w:spacing w:val="-4"/>
        </w:rPr>
        <w:t> </w:t>
      </w:r>
      <w:r>
        <w:rPr/>
        <w:t>or</w:t>
      </w:r>
      <w:r>
        <w:rPr>
          <w:spacing w:val="-3"/>
        </w:rPr>
        <w:t> </w:t>
      </w:r>
      <w:r>
        <w:rPr/>
        <w:t>federal</w:t>
      </w:r>
      <w:r>
        <w:rPr>
          <w:spacing w:val="-3"/>
        </w:rPr>
        <w:t> </w:t>
      </w:r>
      <w:r>
        <w:rPr/>
        <w:t>Centers</w:t>
      </w:r>
      <w:r>
        <w:rPr>
          <w:spacing w:val="-4"/>
        </w:rPr>
        <w:t> </w:t>
      </w:r>
      <w:r>
        <w:rPr/>
        <w:t>for</w:t>
      </w:r>
      <w:r>
        <w:rPr>
          <w:spacing w:val="-3"/>
        </w:rPr>
        <w:t> </w:t>
      </w:r>
      <w:r>
        <w:rPr/>
        <w:t>Medicare</w:t>
      </w:r>
      <w:r>
        <w:rPr>
          <w:spacing w:val="-4"/>
        </w:rPr>
        <w:t> </w:t>
      </w:r>
      <w:r>
        <w:rPr/>
        <w:t>&amp;</w:t>
      </w:r>
      <w:r>
        <w:rPr>
          <w:spacing w:val="-4"/>
        </w:rPr>
        <w:t> </w:t>
      </w:r>
      <w:r>
        <w:rPr/>
        <w:t>Medicaid</w:t>
      </w:r>
      <w:r>
        <w:rPr>
          <w:spacing w:val="-4"/>
        </w:rPr>
        <w:t> </w:t>
      </w:r>
      <w:r>
        <w:rPr/>
        <w:t>Services (CMS) based on performance and/or clinical or quality outcomes, </w:t>
      </w:r>
      <w:r>
        <w:rPr>
          <w:color w:val="FF0000"/>
        </w:rPr>
        <w:t>OR</w:t>
      </w:r>
    </w:p>
    <w:p>
      <w:pPr>
        <w:pStyle w:val="ListParagraph"/>
        <w:numPr>
          <w:ilvl w:val="4"/>
          <w:numId w:val="2"/>
        </w:numPr>
        <w:tabs>
          <w:tab w:pos="1440" w:val="left" w:leader="none"/>
        </w:tabs>
        <w:spacing w:line="240" w:lineRule="auto" w:before="0" w:after="0"/>
        <w:ind w:left="1440" w:right="834" w:hanging="360"/>
        <w:jc w:val="left"/>
        <w:rPr>
          <w:sz w:val="24"/>
        </w:rPr>
      </w:pPr>
      <w:r>
        <w:rPr>
          <w:sz w:val="24"/>
        </w:rPr>
        <w:t>That</w:t>
      </w:r>
      <w:r>
        <w:rPr>
          <w:spacing w:val="-4"/>
          <w:sz w:val="24"/>
        </w:rPr>
        <w:t> </w:t>
      </w:r>
      <w:r>
        <w:rPr>
          <w:sz w:val="24"/>
        </w:rPr>
        <w:t>is</w:t>
      </w:r>
      <w:r>
        <w:rPr>
          <w:spacing w:val="-5"/>
          <w:sz w:val="24"/>
        </w:rPr>
        <w:t> </w:t>
      </w:r>
      <w:r>
        <w:rPr>
          <w:sz w:val="24"/>
        </w:rPr>
        <w:t>maintained</w:t>
      </w:r>
      <w:r>
        <w:rPr>
          <w:spacing w:val="-5"/>
          <w:sz w:val="24"/>
        </w:rPr>
        <w:t> </w:t>
      </w:r>
      <w:r>
        <w:rPr>
          <w:sz w:val="24"/>
        </w:rPr>
        <w:t>by</w:t>
      </w:r>
      <w:r>
        <w:rPr>
          <w:spacing w:val="-4"/>
          <w:sz w:val="24"/>
        </w:rPr>
        <w:t> </w:t>
      </w:r>
      <w:r>
        <w:rPr>
          <w:sz w:val="24"/>
        </w:rPr>
        <w:t>an</w:t>
      </w:r>
      <w:r>
        <w:rPr>
          <w:spacing w:val="-6"/>
          <w:sz w:val="24"/>
        </w:rPr>
        <w:t> </w:t>
      </w:r>
      <w:r>
        <w:rPr>
          <w:sz w:val="24"/>
        </w:rPr>
        <w:t>organization/consortium,</w:t>
      </w:r>
      <w:r>
        <w:rPr>
          <w:spacing w:val="-4"/>
          <w:sz w:val="24"/>
        </w:rPr>
        <w:t> </w:t>
      </w:r>
      <w:r>
        <w:rPr>
          <w:sz w:val="24"/>
        </w:rPr>
        <w:t>formally</w:t>
      </w:r>
      <w:r>
        <w:rPr>
          <w:spacing w:val="-5"/>
          <w:sz w:val="24"/>
        </w:rPr>
        <w:t> </w:t>
      </w:r>
      <w:r>
        <w:rPr>
          <w:sz w:val="24"/>
        </w:rPr>
        <w:t>recognized</w:t>
      </w:r>
      <w:r>
        <w:rPr>
          <w:spacing w:val="-6"/>
          <w:sz w:val="24"/>
        </w:rPr>
        <w:t> </w:t>
      </w:r>
      <w:r>
        <w:rPr>
          <w:sz w:val="24"/>
        </w:rPr>
        <w:t>by</w:t>
      </w:r>
      <w:r>
        <w:rPr>
          <w:spacing w:val="-4"/>
          <w:sz w:val="24"/>
        </w:rPr>
        <w:t> </w:t>
      </w:r>
      <w:r>
        <w:rPr>
          <w:sz w:val="24"/>
        </w:rPr>
        <w:t>Stony Brook Medicine’s benchmarking and/or performance improvement, the use of which is for internal activities.</w:t>
      </w:r>
    </w:p>
    <w:p>
      <w:pPr>
        <w:pStyle w:val="ListParagraph"/>
        <w:spacing w:after="0" w:line="240" w:lineRule="auto"/>
        <w:jc w:val="left"/>
        <w:rPr>
          <w:sz w:val="24"/>
        </w:rPr>
        <w:sectPr>
          <w:pgSz w:w="12240" w:h="15840"/>
          <w:pgMar w:header="0" w:footer="1450" w:top="1400" w:bottom="1640" w:left="1080" w:right="1080"/>
        </w:sectPr>
      </w:pPr>
    </w:p>
    <w:p>
      <w:pPr>
        <w:pStyle w:val="ListParagraph"/>
        <w:numPr>
          <w:ilvl w:val="2"/>
          <w:numId w:val="2"/>
        </w:numPr>
        <w:tabs>
          <w:tab w:pos="720" w:val="left" w:leader="none"/>
        </w:tabs>
        <w:spacing w:line="240" w:lineRule="auto" w:before="59" w:after="0"/>
        <w:ind w:left="720" w:right="455" w:hanging="360"/>
        <w:jc w:val="left"/>
        <w:rPr>
          <w:rFonts w:ascii="Symbol" w:hAnsi="Symbol"/>
          <w:sz w:val="20"/>
        </w:rPr>
      </w:pPr>
      <w:r>
        <w:rPr>
          <w:sz w:val="24"/>
        </w:rPr>
        <w:t>Hospital</w:t>
      </w:r>
      <w:r>
        <w:rPr>
          <w:spacing w:val="-3"/>
          <w:sz w:val="24"/>
        </w:rPr>
        <w:t> </w:t>
      </w:r>
      <w:r>
        <w:rPr>
          <w:sz w:val="24"/>
        </w:rPr>
        <w:t>QA</w:t>
      </w:r>
      <w:r>
        <w:rPr>
          <w:spacing w:val="-3"/>
          <w:sz w:val="24"/>
        </w:rPr>
        <w:t> </w:t>
      </w:r>
      <w:r>
        <w:rPr>
          <w:sz w:val="24"/>
        </w:rPr>
        <w:t>use</w:t>
      </w:r>
      <w:r>
        <w:rPr>
          <w:spacing w:val="-3"/>
          <w:sz w:val="24"/>
        </w:rPr>
        <w:t> </w:t>
      </w:r>
      <w:r>
        <w:rPr>
          <w:sz w:val="24"/>
        </w:rPr>
        <w:t>of</w:t>
      </w:r>
      <w:r>
        <w:rPr>
          <w:spacing w:val="-4"/>
          <w:sz w:val="24"/>
        </w:rPr>
        <w:t> </w:t>
      </w:r>
      <w:r>
        <w:rPr>
          <w:sz w:val="24"/>
        </w:rPr>
        <w:t>data</w:t>
      </w:r>
      <w:r>
        <w:rPr>
          <w:spacing w:val="-3"/>
          <w:sz w:val="24"/>
        </w:rPr>
        <w:t> </w:t>
      </w:r>
      <w:r>
        <w:rPr>
          <w:sz w:val="24"/>
        </w:rPr>
        <w:t>from</w:t>
      </w:r>
      <w:r>
        <w:rPr>
          <w:spacing w:val="-3"/>
          <w:sz w:val="24"/>
        </w:rPr>
        <w:t> </w:t>
      </w:r>
      <w:r>
        <w:rPr>
          <w:sz w:val="24"/>
        </w:rPr>
        <w:t>a</w:t>
      </w:r>
      <w:r>
        <w:rPr>
          <w:spacing w:val="-4"/>
          <w:sz w:val="24"/>
        </w:rPr>
        <w:t> </w:t>
      </w:r>
      <w:r>
        <w:rPr>
          <w:sz w:val="24"/>
        </w:rPr>
        <w:t>registry/database,</w:t>
      </w:r>
      <w:r>
        <w:rPr>
          <w:spacing w:val="-3"/>
          <w:sz w:val="24"/>
        </w:rPr>
        <w:t> </w:t>
      </w:r>
      <w:r>
        <w:rPr>
          <w:sz w:val="24"/>
        </w:rPr>
        <w:t>meeting</w:t>
      </w:r>
      <w:r>
        <w:rPr>
          <w:spacing w:val="-3"/>
          <w:sz w:val="24"/>
        </w:rPr>
        <w:t> </w:t>
      </w:r>
      <w:r>
        <w:rPr>
          <w:sz w:val="24"/>
        </w:rPr>
        <w:t>any</w:t>
      </w:r>
      <w:r>
        <w:rPr>
          <w:spacing w:val="-3"/>
          <w:sz w:val="24"/>
        </w:rPr>
        <w:t> </w:t>
      </w:r>
      <w:r>
        <w:rPr>
          <w:sz w:val="24"/>
        </w:rPr>
        <w:t>of</w:t>
      </w:r>
      <w:r>
        <w:rPr>
          <w:spacing w:val="-4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criteria</w:t>
      </w:r>
      <w:r>
        <w:rPr>
          <w:spacing w:val="-4"/>
          <w:sz w:val="24"/>
        </w:rPr>
        <w:t> </w:t>
      </w:r>
      <w:r>
        <w:rPr>
          <w:sz w:val="24"/>
        </w:rPr>
        <w:t>above,</w:t>
      </w:r>
      <w:r>
        <w:rPr>
          <w:spacing w:val="-3"/>
          <w:sz w:val="24"/>
        </w:rPr>
        <w:t> </w:t>
      </w:r>
      <w:r>
        <w:rPr>
          <w:sz w:val="24"/>
        </w:rPr>
        <w:t>for</w:t>
      </w:r>
      <w:r>
        <w:rPr>
          <w:spacing w:val="-3"/>
          <w:sz w:val="24"/>
        </w:rPr>
        <w:t> </w:t>
      </w:r>
      <w:r>
        <w:rPr>
          <w:sz w:val="24"/>
        </w:rPr>
        <w:t>the purpose of:</w:t>
      </w:r>
    </w:p>
    <w:p>
      <w:pPr>
        <w:pStyle w:val="ListParagraph"/>
        <w:numPr>
          <w:ilvl w:val="3"/>
          <w:numId w:val="2"/>
        </w:numPr>
        <w:tabs>
          <w:tab w:pos="1080" w:val="left" w:leader="none"/>
        </w:tabs>
        <w:spacing w:line="240" w:lineRule="auto" w:before="0" w:after="0"/>
        <w:ind w:left="1080" w:right="376" w:hanging="361"/>
        <w:jc w:val="left"/>
        <w:rPr>
          <w:sz w:val="24"/>
        </w:rPr>
      </w:pPr>
      <w:r>
        <w:rPr>
          <w:b/>
          <w:sz w:val="24"/>
        </w:rPr>
        <w:t>Measuring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or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improving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SBU’s</w:t>
      </w:r>
      <w:r>
        <w:rPr>
          <w:b/>
          <w:spacing w:val="-3"/>
          <w:sz w:val="24"/>
        </w:rPr>
        <w:t> </w:t>
      </w:r>
      <w:r>
        <w:rPr>
          <w:sz w:val="24"/>
        </w:rPr>
        <w:t>ability</w:t>
      </w:r>
      <w:r>
        <w:rPr>
          <w:spacing w:val="-3"/>
          <w:sz w:val="24"/>
        </w:rPr>
        <w:t> </w:t>
      </w:r>
      <w:r>
        <w:rPr>
          <w:sz w:val="24"/>
        </w:rPr>
        <w:t>to</w:t>
      </w:r>
      <w:r>
        <w:rPr>
          <w:spacing w:val="-3"/>
          <w:sz w:val="24"/>
        </w:rPr>
        <w:t> </w:t>
      </w:r>
      <w:r>
        <w:rPr>
          <w:sz w:val="24"/>
        </w:rPr>
        <w:t>meet</w:t>
      </w:r>
      <w:r>
        <w:rPr>
          <w:spacing w:val="-3"/>
          <w:sz w:val="24"/>
        </w:rPr>
        <w:t> </w:t>
      </w:r>
      <w:r>
        <w:rPr>
          <w:sz w:val="24"/>
        </w:rPr>
        <w:t>or</w:t>
      </w:r>
      <w:r>
        <w:rPr>
          <w:spacing w:val="-3"/>
          <w:sz w:val="24"/>
        </w:rPr>
        <w:t> </w:t>
      </w:r>
      <w:r>
        <w:rPr>
          <w:sz w:val="24"/>
        </w:rPr>
        <w:t>exceed</w:t>
      </w:r>
      <w:r>
        <w:rPr>
          <w:spacing w:val="-4"/>
          <w:sz w:val="24"/>
        </w:rPr>
        <w:t> </w:t>
      </w:r>
      <w:r>
        <w:rPr>
          <w:sz w:val="24"/>
        </w:rPr>
        <w:t>an</w:t>
      </w:r>
      <w:r>
        <w:rPr>
          <w:spacing w:val="-5"/>
          <w:sz w:val="24"/>
        </w:rPr>
        <w:t> </w:t>
      </w:r>
      <w:r>
        <w:rPr>
          <w:sz w:val="24"/>
        </w:rPr>
        <w:t>existing</w:t>
      </w:r>
      <w:r>
        <w:rPr>
          <w:spacing w:val="-4"/>
          <w:sz w:val="24"/>
        </w:rPr>
        <w:t> </w:t>
      </w:r>
      <w:r>
        <w:rPr>
          <w:sz w:val="24"/>
        </w:rPr>
        <w:t>national</w:t>
      </w:r>
      <w:r>
        <w:rPr>
          <w:spacing w:val="-3"/>
          <w:sz w:val="24"/>
        </w:rPr>
        <w:t> </w:t>
      </w:r>
      <w:r>
        <w:rPr>
          <w:sz w:val="24"/>
        </w:rPr>
        <w:t>standard</w:t>
      </w:r>
      <w:r>
        <w:rPr>
          <w:spacing w:val="-4"/>
          <w:sz w:val="24"/>
        </w:rPr>
        <w:t> </w:t>
      </w:r>
      <w:r>
        <w:rPr>
          <w:sz w:val="24"/>
        </w:rPr>
        <w:t>of care or benchmark (JCAHO, etc.). OR</w:t>
      </w:r>
    </w:p>
    <w:p>
      <w:pPr>
        <w:pStyle w:val="ListParagraph"/>
        <w:numPr>
          <w:ilvl w:val="3"/>
          <w:numId w:val="2"/>
        </w:numPr>
        <w:tabs>
          <w:tab w:pos="1080" w:val="left" w:leader="none"/>
        </w:tabs>
        <w:spacing w:line="240" w:lineRule="auto" w:before="1" w:after="0"/>
        <w:ind w:left="1080" w:right="1063" w:hanging="361"/>
        <w:jc w:val="left"/>
        <w:rPr>
          <w:b/>
          <w:sz w:val="24"/>
        </w:rPr>
      </w:pPr>
      <w:r>
        <w:rPr>
          <w:b/>
          <w:sz w:val="24"/>
        </w:rPr>
        <w:t>Developing</w:t>
      </w:r>
      <w:r>
        <w:rPr>
          <w:b/>
          <w:spacing w:val="-5"/>
          <w:sz w:val="24"/>
        </w:rPr>
        <w:t> </w:t>
      </w:r>
      <w:r>
        <w:rPr>
          <w:sz w:val="24"/>
        </w:rPr>
        <w:t>a</w:t>
      </w:r>
      <w:r>
        <w:rPr>
          <w:spacing w:val="-4"/>
          <w:sz w:val="24"/>
        </w:rPr>
        <w:t> </w:t>
      </w:r>
      <w:r>
        <w:rPr>
          <w:sz w:val="24"/>
        </w:rPr>
        <w:t>standard</w:t>
      </w:r>
      <w:r>
        <w:rPr>
          <w:spacing w:val="-4"/>
          <w:sz w:val="24"/>
        </w:rPr>
        <w:t> </w:t>
      </w:r>
      <w:r>
        <w:rPr>
          <w:sz w:val="24"/>
        </w:rPr>
        <w:t>of</w:t>
      </w:r>
      <w:r>
        <w:rPr>
          <w:spacing w:val="-4"/>
          <w:sz w:val="24"/>
        </w:rPr>
        <w:t> </w:t>
      </w:r>
      <w:r>
        <w:rPr>
          <w:sz w:val="24"/>
        </w:rPr>
        <w:t>care</w:t>
      </w:r>
      <w:r>
        <w:rPr>
          <w:spacing w:val="-3"/>
          <w:sz w:val="24"/>
        </w:rPr>
        <w:t> </w:t>
      </w:r>
      <w:r>
        <w:rPr>
          <w:sz w:val="24"/>
        </w:rPr>
        <w:t>or</w:t>
      </w:r>
      <w:r>
        <w:rPr>
          <w:spacing w:val="-3"/>
          <w:sz w:val="24"/>
        </w:rPr>
        <w:t> </w:t>
      </w:r>
      <w:r>
        <w:rPr>
          <w:sz w:val="24"/>
        </w:rPr>
        <w:t>benchmark</w:t>
      </w:r>
      <w:r>
        <w:rPr>
          <w:spacing w:val="-3"/>
          <w:sz w:val="24"/>
        </w:rPr>
        <w:t> </w:t>
      </w:r>
      <w:r>
        <w:rPr>
          <w:b/>
          <w:sz w:val="24"/>
        </w:rPr>
        <w:t>for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applicability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within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Stony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Brook </w:t>
      </w:r>
      <w:r>
        <w:rPr>
          <w:b/>
          <w:spacing w:val="-2"/>
          <w:sz w:val="24"/>
        </w:rPr>
        <w:t>Medicine.</w:t>
      </w:r>
    </w:p>
    <w:p>
      <w:pPr>
        <w:pStyle w:val="BodyText"/>
        <w:spacing w:before="293"/>
        <w:ind w:left="360" w:right="411"/>
      </w:pPr>
      <w:r>
        <w:rPr/>
        <w:t>QI</w:t>
      </w:r>
      <w:r>
        <w:rPr>
          <w:spacing w:val="-3"/>
        </w:rPr>
        <w:t> </w:t>
      </w:r>
      <w:r>
        <w:rPr/>
        <w:t>is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part</w:t>
      </w:r>
      <w:r>
        <w:rPr>
          <w:spacing w:val="-3"/>
        </w:rPr>
        <w:t> </w:t>
      </w:r>
      <w:r>
        <w:rPr/>
        <w:t>of</w:t>
      </w:r>
      <w:r>
        <w:rPr>
          <w:spacing w:val="-4"/>
        </w:rPr>
        <w:t> </w:t>
      </w:r>
      <w:r>
        <w:rPr/>
        <w:t>the</w:t>
      </w:r>
      <w:r>
        <w:rPr>
          <w:spacing w:val="-3"/>
        </w:rPr>
        <w:t> </w:t>
      </w:r>
      <w:r>
        <w:rPr/>
        <w:t>normal</w:t>
      </w:r>
      <w:r>
        <w:rPr>
          <w:spacing w:val="-3"/>
        </w:rPr>
        <w:t> </w:t>
      </w:r>
      <w:r>
        <w:rPr/>
        <w:t>operations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the</w:t>
      </w:r>
      <w:r>
        <w:rPr>
          <w:spacing w:val="-3"/>
        </w:rPr>
        <w:t> </w:t>
      </w:r>
      <w:r>
        <w:rPr/>
        <w:t>organization.</w:t>
      </w:r>
      <w:r>
        <w:rPr>
          <w:spacing w:val="-3"/>
        </w:rPr>
        <w:t> </w:t>
      </w:r>
      <w:r>
        <w:rPr/>
        <w:t>Someone</w:t>
      </w:r>
      <w:r>
        <w:rPr>
          <w:spacing w:val="-3"/>
        </w:rPr>
        <w:t> </w:t>
      </w:r>
      <w:r>
        <w:rPr/>
        <w:t>seeking</w:t>
      </w:r>
      <w:r>
        <w:rPr>
          <w:spacing w:val="-3"/>
        </w:rPr>
        <w:t> </w:t>
      </w:r>
      <w:r>
        <w:rPr/>
        <w:t>care</w:t>
      </w:r>
      <w:r>
        <w:rPr>
          <w:spacing w:val="-3"/>
        </w:rPr>
        <w:t> </w:t>
      </w:r>
      <w:r>
        <w:rPr/>
        <w:t>from</w:t>
      </w:r>
      <w:r>
        <w:rPr>
          <w:spacing w:val="-3"/>
        </w:rPr>
        <w:t> </w:t>
      </w:r>
      <w:r>
        <w:rPr/>
        <w:t>a</w:t>
      </w:r>
      <w:r>
        <w:rPr>
          <w:spacing w:val="-4"/>
        </w:rPr>
        <w:t> </w:t>
      </w:r>
      <w:r>
        <w:rPr/>
        <w:t>health care</w:t>
      </w:r>
      <w:r>
        <w:rPr>
          <w:spacing w:val="-2"/>
        </w:rPr>
        <w:t> </w:t>
      </w:r>
      <w:r>
        <w:rPr/>
        <w:t>organization</w:t>
      </w:r>
      <w:r>
        <w:rPr>
          <w:spacing w:val="-2"/>
        </w:rPr>
        <w:t> </w:t>
      </w:r>
      <w:r>
        <w:rPr/>
        <w:t>cannot</w:t>
      </w:r>
      <w:r>
        <w:rPr>
          <w:spacing w:val="-1"/>
        </w:rPr>
        <w:t> </w:t>
      </w:r>
      <w:r>
        <w:rPr/>
        <w:t>insist</w:t>
      </w:r>
      <w:r>
        <w:rPr>
          <w:spacing w:val="-1"/>
        </w:rPr>
        <w:t> </w:t>
      </w:r>
      <w:r>
        <w:rPr/>
        <w:t>on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freedom</w:t>
      </w:r>
      <w:r>
        <w:rPr>
          <w:spacing w:val="-1"/>
        </w:rPr>
        <w:t> </w:t>
      </w:r>
      <w:r>
        <w:rPr/>
        <w:t>to</w:t>
      </w:r>
      <w:r>
        <w:rPr>
          <w:spacing w:val="-2"/>
        </w:rPr>
        <w:t> </w:t>
      </w:r>
      <w:r>
        <w:rPr/>
        <w:t>opt</w:t>
      </w:r>
      <w:r>
        <w:rPr>
          <w:spacing w:val="-1"/>
        </w:rPr>
        <w:t> </w:t>
      </w:r>
      <w:r>
        <w:rPr/>
        <w:t>out</w:t>
      </w:r>
      <w:r>
        <w:rPr>
          <w:spacing w:val="-1"/>
        </w:rPr>
        <w:t> </w:t>
      </w:r>
      <w:r>
        <w:rPr/>
        <w:t>completely</w:t>
      </w:r>
      <w:r>
        <w:rPr>
          <w:spacing w:val="-1"/>
        </w:rPr>
        <w:t> </w:t>
      </w:r>
      <w:r>
        <w:rPr/>
        <w:t>from</w:t>
      </w:r>
      <w:r>
        <w:rPr>
          <w:spacing w:val="-2"/>
        </w:rPr>
        <w:t> </w:t>
      </w:r>
      <w:r>
        <w:rPr/>
        <w:t>efforts</w:t>
      </w:r>
      <w:r>
        <w:rPr>
          <w:spacing w:val="-2"/>
        </w:rPr>
        <w:t> </w:t>
      </w:r>
      <w:r>
        <w:rPr/>
        <w:t>to</w:t>
      </w:r>
      <w:r>
        <w:rPr>
          <w:spacing w:val="-3"/>
        </w:rPr>
        <w:t> </w:t>
      </w:r>
      <w:r>
        <w:rPr/>
        <w:t>improve the quality of care in that organization. Therefore, informed consent is not normally sought from patients who are part of a quality improvement project.</w:t>
      </w:r>
    </w:p>
    <w:p>
      <w:pPr>
        <w:pStyle w:val="BodyText"/>
      </w:pPr>
    </w:p>
    <w:p>
      <w:pPr>
        <w:pStyle w:val="ListParagraph"/>
        <w:numPr>
          <w:ilvl w:val="1"/>
          <w:numId w:val="2"/>
        </w:numPr>
        <w:tabs>
          <w:tab w:pos="717" w:val="left" w:leader="none"/>
        </w:tabs>
        <w:spacing w:line="240" w:lineRule="auto" w:before="0" w:after="0"/>
        <w:ind w:left="717" w:right="0" w:hanging="357"/>
        <w:jc w:val="left"/>
        <w:rPr>
          <w:sz w:val="24"/>
        </w:rPr>
      </w:pPr>
      <w:bookmarkStart w:name="_bookmark3" w:id="4"/>
      <w:bookmarkEnd w:id="4"/>
      <w:r>
        <w:rPr/>
      </w:r>
      <w:r>
        <w:rPr>
          <w:sz w:val="24"/>
        </w:rPr>
        <w:t>Research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Activities</w:t>
      </w:r>
    </w:p>
    <w:p>
      <w:pPr>
        <w:pStyle w:val="Heading1"/>
        <w:spacing w:before="293"/>
      </w:pPr>
      <w:r>
        <w:rPr/>
        <w:t>The following activities are considered research activities. The responsible conduct of the activities</w:t>
      </w:r>
      <w:r>
        <w:rPr>
          <w:spacing w:val="-3"/>
        </w:rPr>
        <w:t> </w:t>
      </w:r>
      <w:r>
        <w:rPr/>
        <w:t>below</w:t>
      </w:r>
      <w:r>
        <w:rPr>
          <w:spacing w:val="-4"/>
        </w:rPr>
        <w:t> </w:t>
      </w:r>
      <w:r>
        <w:rPr/>
        <w:t>fall</w:t>
      </w:r>
      <w:r>
        <w:rPr>
          <w:spacing w:val="-4"/>
        </w:rPr>
        <w:t> </w:t>
      </w:r>
      <w:r>
        <w:rPr/>
        <w:t>under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jurisdiction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ORC</w:t>
      </w:r>
      <w:r>
        <w:rPr>
          <w:spacing w:val="-4"/>
        </w:rPr>
        <w:t> </w:t>
      </w:r>
      <w:r>
        <w:rPr/>
        <w:t>and/or</w:t>
      </w:r>
      <w:r>
        <w:rPr>
          <w:spacing w:val="-4"/>
        </w:rPr>
        <w:t> </w:t>
      </w:r>
      <w:r>
        <w:rPr/>
        <w:t>Institutional</w:t>
      </w:r>
      <w:r>
        <w:rPr>
          <w:spacing w:val="-4"/>
        </w:rPr>
        <w:t> </w:t>
      </w:r>
      <w:r>
        <w:rPr/>
        <w:t>Review</w:t>
      </w:r>
      <w:r>
        <w:rPr>
          <w:spacing w:val="-3"/>
        </w:rPr>
        <w:t> </w:t>
      </w:r>
      <w:r>
        <w:rPr/>
        <w:t>Board</w:t>
      </w:r>
      <w:r>
        <w:rPr>
          <w:spacing w:val="-4"/>
        </w:rPr>
        <w:t> </w:t>
      </w:r>
      <w:r>
        <w:rPr/>
        <w:t>(IRB):</w:t>
      </w:r>
    </w:p>
    <w:p>
      <w:pPr>
        <w:pStyle w:val="ListParagraph"/>
        <w:numPr>
          <w:ilvl w:val="2"/>
          <w:numId w:val="2"/>
        </w:numPr>
        <w:tabs>
          <w:tab w:pos="719" w:val="left" w:leader="none"/>
        </w:tabs>
        <w:spacing w:line="293" w:lineRule="exact" w:before="0" w:after="0"/>
        <w:ind w:left="719" w:right="0" w:hanging="359"/>
        <w:jc w:val="left"/>
        <w:rPr>
          <w:rFonts w:ascii="Symbol" w:hAnsi="Symbol"/>
          <w:sz w:val="20"/>
        </w:rPr>
      </w:pPr>
      <w:r>
        <w:rPr>
          <w:sz w:val="24"/>
        </w:rPr>
        <w:t>Any</w:t>
      </w:r>
      <w:r>
        <w:rPr>
          <w:spacing w:val="-3"/>
          <w:sz w:val="24"/>
        </w:rPr>
        <w:t> </w:t>
      </w:r>
      <w:r>
        <w:rPr>
          <w:sz w:val="24"/>
        </w:rPr>
        <w:t>hospital</w:t>
      </w:r>
      <w:r>
        <w:rPr>
          <w:spacing w:val="-3"/>
          <w:sz w:val="24"/>
        </w:rPr>
        <w:t> </w:t>
      </w:r>
      <w:r>
        <w:rPr>
          <w:sz w:val="24"/>
        </w:rPr>
        <w:t>QA</w:t>
      </w:r>
      <w:r>
        <w:rPr>
          <w:spacing w:val="-2"/>
          <w:sz w:val="24"/>
        </w:rPr>
        <w:t> </w:t>
      </w:r>
      <w:r>
        <w:rPr>
          <w:sz w:val="24"/>
        </w:rPr>
        <w:t>initiative,</w:t>
      </w:r>
      <w:r>
        <w:rPr>
          <w:spacing w:val="-2"/>
          <w:sz w:val="24"/>
        </w:rPr>
        <w:t> </w:t>
      </w:r>
      <w:r>
        <w:rPr>
          <w:sz w:val="24"/>
        </w:rPr>
        <w:t>conducted</w:t>
      </w:r>
      <w:r>
        <w:rPr>
          <w:spacing w:val="-3"/>
          <w:sz w:val="24"/>
        </w:rPr>
        <w:t> </w:t>
      </w:r>
      <w:r>
        <w:rPr>
          <w:sz w:val="24"/>
        </w:rPr>
        <w:t>within</w:t>
      </w:r>
      <w:r>
        <w:rPr>
          <w:spacing w:val="-3"/>
          <w:sz w:val="24"/>
        </w:rPr>
        <w:t> </w:t>
      </w:r>
      <w:r>
        <w:rPr>
          <w:sz w:val="24"/>
        </w:rPr>
        <w:t>Stony</w:t>
      </w:r>
      <w:r>
        <w:rPr>
          <w:spacing w:val="-2"/>
          <w:sz w:val="24"/>
        </w:rPr>
        <w:t> </w:t>
      </w:r>
      <w:r>
        <w:rPr>
          <w:sz w:val="24"/>
        </w:rPr>
        <w:t>Brook</w:t>
      </w:r>
      <w:r>
        <w:rPr>
          <w:spacing w:val="-2"/>
          <w:sz w:val="24"/>
        </w:rPr>
        <w:t> </w:t>
      </w:r>
      <w:r>
        <w:rPr>
          <w:sz w:val="24"/>
        </w:rPr>
        <w:t>Medicine</w:t>
      </w:r>
      <w:r>
        <w:rPr>
          <w:spacing w:val="-2"/>
          <w:sz w:val="24"/>
        </w:rPr>
        <w:t> </w:t>
      </w:r>
      <w:r>
        <w:rPr>
          <w:sz w:val="24"/>
        </w:rPr>
        <w:t>only,</w:t>
      </w:r>
      <w:r>
        <w:rPr>
          <w:spacing w:val="-2"/>
          <w:sz w:val="24"/>
        </w:rPr>
        <w:t> designed</w:t>
      </w:r>
    </w:p>
    <w:p>
      <w:pPr>
        <w:spacing w:before="0"/>
        <w:ind w:left="720" w:right="411" w:firstLine="0"/>
        <w:jc w:val="left"/>
        <w:rPr>
          <w:sz w:val="24"/>
        </w:rPr>
      </w:pPr>
      <w:r>
        <w:rPr>
          <w:sz w:val="24"/>
        </w:rPr>
        <w:t>to</w:t>
      </w:r>
      <w:r>
        <w:rPr>
          <w:spacing w:val="-3"/>
          <w:sz w:val="24"/>
        </w:rPr>
        <w:t> </w:t>
      </w:r>
      <w:r>
        <w:rPr>
          <w:b/>
          <w:sz w:val="24"/>
        </w:rPr>
        <w:t>develop</w:t>
      </w:r>
      <w:r>
        <w:rPr>
          <w:b/>
          <w:spacing w:val="-5"/>
          <w:sz w:val="24"/>
        </w:rPr>
        <w:t> </w:t>
      </w:r>
      <w:r>
        <w:rPr>
          <w:sz w:val="24"/>
        </w:rPr>
        <w:t>a</w:t>
      </w:r>
      <w:r>
        <w:rPr>
          <w:spacing w:val="-4"/>
          <w:sz w:val="24"/>
        </w:rPr>
        <w:t> </w:t>
      </w:r>
      <w:r>
        <w:rPr>
          <w:sz w:val="24"/>
        </w:rPr>
        <w:t>standard</w:t>
      </w:r>
      <w:r>
        <w:rPr>
          <w:spacing w:val="-4"/>
          <w:sz w:val="24"/>
        </w:rPr>
        <w:t> </w:t>
      </w:r>
      <w:r>
        <w:rPr>
          <w:sz w:val="24"/>
        </w:rPr>
        <w:t>of</w:t>
      </w:r>
      <w:r>
        <w:rPr>
          <w:spacing w:val="-4"/>
          <w:sz w:val="24"/>
        </w:rPr>
        <w:t> </w:t>
      </w:r>
      <w:r>
        <w:rPr>
          <w:sz w:val="24"/>
        </w:rPr>
        <w:t>care</w:t>
      </w:r>
      <w:r>
        <w:rPr>
          <w:spacing w:val="-3"/>
          <w:sz w:val="24"/>
        </w:rPr>
        <w:t> </w:t>
      </w:r>
      <w:r>
        <w:rPr>
          <w:sz w:val="24"/>
        </w:rPr>
        <w:t>or</w:t>
      </w:r>
      <w:r>
        <w:rPr>
          <w:spacing w:val="-3"/>
          <w:sz w:val="24"/>
        </w:rPr>
        <w:t> </w:t>
      </w:r>
      <w:r>
        <w:rPr>
          <w:sz w:val="24"/>
        </w:rPr>
        <w:t>benchmark</w:t>
      </w:r>
      <w:r>
        <w:rPr>
          <w:spacing w:val="-3"/>
          <w:sz w:val="24"/>
        </w:rPr>
        <w:t> </w:t>
      </w:r>
      <w:r>
        <w:rPr>
          <w:b/>
          <w:sz w:val="24"/>
        </w:rPr>
        <w:t>for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general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applicability</w:t>
      </w:r>
      <w:r>
        <w:rPr>
          <w:b/>
          <w:spacing w:val="-4"/>
          <w:sz w:val="24"/>
        </w:rPr>
        <w:t> </w:t>
      </w:r>
      <w:r>
        <w:rPr>
          <w:sz w:val="24"/>
        </w:rPr>
        <w:t>(i.e.</w:t>
      </w:r>
      <w:r>
        <w:rPr>
          <w:spacing w:val="-3"/>
          <w:sz w:val="24"/>
        </w:rPr>
        <w:t> </w:t>
      </w:r>
      <w:r>
        <w:rPr>
          <w:sz w:val="24"/>
        </w:rPr>
        <w:t>not</w:t>
      </w:r>
      <w:r>
        <w:rPr>
          <w:spacing w:val="-4"/>
          <w:sz w:val="24"/>
        </w:rPr>
        <w:t> </w:t>
      </w:r>
      <w:r>
        <w:rPr>
          <w:sz w:val="24"/>
        </w:rPr>
        <w:t>only</w:t>
      </w:r>
      <w:r>
        <w:rPr>
          <w:spacing w:val="-2"/>
          <w:sz w:val="24"/>
        </w:rPr>
        <w:t> </w:t>
      </w:r>
      <w:r>
        <w:rPr>
          <w:sz w:val="24"/>
        </w:rPr>
        <w:t>for operations within Stony Brook Medicine but to outside entities as well).</w:t>
      </w:r>
    </w:p>
    <w:p>
      <w:pPr>
        <w:pStyle w:val="ListParagraph"/>
        <w:numPr>
          <w:ilvl w:val="2"/>
          <w:numId w:val="2"/>
        </w:numPr>
        <w:tabs>
          <w:tab w:pos="719" w:val="left" w:leader="none"/>
        </w:tabs>
        <w:spacing w:line="240" w:lineRule="auto" w:before="0" w:after="0"/>
        <w:ind w:left="719" w:right="0" w:hanging="359"/>
        <w:jc w:val="left"/>
        <w:rPr>
          <w:rFonts w:ascii="Symbol" w:hAnsi="Symbol"/>
          <w:sz w:val="20"/>
        </w:rPr>
      </w:pPr>
      <w:r>
        <w:rPr>
          <w:sz w:val="24"/>
        </w:rPr>
        <w:t>Submission</w:t>
      </w:r>
      <w:r>
        <w:rPr>
          <w:spacing w:val="-5"/>
          <w:sz w:val="24"/>
        </w:rPr>
        <w:t> </w:t>
      </w:r>
      <w:r>
        <w:rPr>
          <w:sz w:val="24"/>
        </w:rPr>
        <w:t>of</w:t>
      </w:r>
      <w:r>
        <w:rPr>
          <w:spacing w:val="-3"/>
          <w:sz w:val="24"/>
        </w:rPr>
        <w:t> </w:t>
      </w:r>
      <w:r>
        <w:rPr>
          <w:sz w:val="24"/>
        </w:rPr>
        <w:t>data</w:t>
      </w:r>
      <w:r>
        <w:rPr>
          <w:spacing w:val="-2"/>
          <w:sz w:val="24"/>
        </w:rPr>
        <w:t> </w:t>
      </w:r>
      <w:r>
        <w:rPr>
          <w:sz w:val="24"/>
        </w:rPr>
        <w:t>to</w:t>
      </w:r>
      <w:r>
        <w:rPr>
          <w:spacing w:val="-2"/>
          <w:sz w:val="24"/>
        </w:rPr>
        <w:t> </w:t>
      </w:r>
      <w:r>
        <w:rPr>
          <w:sz w:val="24"/>
        </w:rPr>
        <w:t>a</w:t>
      </w:r>
      <w:r>
        <w:rPr>
          <w:spacing w:val="-3"/>
          <w:sz w:val="24"/>
        </w:rPr>
        <w:t> </w:t>
      </w:r>
      <w:r>
        <w:rPr>
          <w:sz w:val="24"/>
        </w:rPr>
        <w:t>registry/database</w:t>
      </w:r>
      <w:r>
        <w:rPr>
          <w:spacing w:val="-2"/>
          <w:sz w:val="24"/>
        </w:rPr>
        <w:t> </w:t>
      </w:r>
      <w:r>
        <w:rPr>
          <w:sz w:val="24"/>
        </w:rPr>
        <w:t>that</w:t>
      </w:r>
      <w:r>
        <w:rPr>
          <w:spacing w:val="-1"/>
          <w:sz w:val="24"/>
        </w:rPr>
        <w:t> </w:t>
      </w:r>
      <w:r>
        <w:rPr>
          <w:sz w:val="24"/>
        </w:rPr>
        <w:t>is</w:t>
      </w:r>
      <w:r>
        <w:rPr>
          <w:spacing w:val="-3"/>
          <w:sz w:val="24"/>
        </w:rPr>
        <w:t> </w:t>
      </w:r>
      <w:r>
        <w:rPr>
          <w:sz w:val="24"/>
        </w:rPr>
        <w:t>not</w:t>
      </w:r>
      <w:r>
        <w:rPr>
          <w:spacing w:val="-1"/>
          <w:sz w:val="24"/>
        </w:rPr>
        <w:t> </w:t>
      </w:r>
      <w:r>
        <w:rPr>
          <w:sz w:val="24"/>
        </w:rPr>
        <w:t>covered</w:t>
      </w:r>
      <w:r>
        <w:rPr>
          <w:spacing w:val="-3"/>
          <w:sz w:val="24"/>
        </w:rPr>
        <w:t> </w:t>
      </w:r>
      <w:r>
        <w:rPr>
          <w:sz w:val="24"/>
        </w:rPr>
        <w:t>by</w:t>
      </w:r>
      <w:r>
        <w:rPr>
          <w:spacing w:val="-1"/>
          <w:sz w:val="24"/>
        </w:rPr>
        <w:t> </w:t>
      </w:r>
      <w:r>
        <w:rPr>
          <w:sz w:val="24"/>
        </w:rPr>
        <w:t>those</w:t>
      </w:r>
      <w:r>
        <w:rPr>
          <w:spacing w:val="-2"/>
          <w:sz w:val="24"/>
        </w:rPr>
        <w:t> </w:t>
      </w:r>
      <w:r>
        <w:rPr>
          <w:sz w:val="24"/>
        </w:rPr>
        <w:t>described</w:t>
      </w:r>
      <w:r>
        <w:rPr>
          <w:spacing w:val="-2"/>
          <w:sz w:val="24"/>
        </w:rPr>
        <w:t> above.</w:t>
      </w:r>
    </w:p>
    <w:p>
      <w:pPr>
        <w:pStyle w:val="ListParagraph"/>
        <w:numPr>
          <w:ilvl w:val="2"/>
          <w:numId w:val="2"/>
        </w:numPr>
        <w:tabs>
          <w:tab w:pos="720" w:val="left" w:leader="none"/>
        </w:tabs>
        <w:spacing w:line="240" w:lineRule="auto" w:before="0" w:after="0"/>
        <w:ind w:left="720" w:right="391" w:hanging="360"/>
        <w:jc w:val="left"/>
        <w:rPr>
          <w:rFonts w:ascii="Symbol" w:hAnsi="Symbol"/>
          <w:sz w:val="20"/>
        </w:rPr>
      </w:pPr>
      <w:r>
        <w:rPr>
          <w:sz w:val="24"/>
        </w:rPr>
        <w:t>Use of data from any registry/database for the purpose of measuring, improving or developing</w:t>
      </w:r>
      <w:r>
        <w:rPr>
          <w:spacing w:val="-5"/>
          <w:sz w:val="24"/>
        </w:rPr>
        <w:t> </w:t>
      </w:r>
      <w:r>
        <w:rPr>
          <w:sz w:val="24"/>
        </w:rPr>
        <w:t>a</w:t>
      </w:r>
      <w:r>
        <w:rPr>
          <w:spacing w:val="-4"/>
          <w:sz w:val="24"/>
        </w:rPr>
        <w:t> </w:t>
      </w:r>
      <w:r>
        <w:rPr>
          <w:sz w:val="24"/>
        </w:rPr>
        <w:t>standard</w:t>
      </w:r>
      <w:r>
        <w:rPr>
          <w:spacing w:val="-4"/>
          <w:sz w:val="24"/>
        </w:rPr>
        <w:t> </w:t>
      </w:r>
      <w:r>
        <w:rPr>
          <w:sz w:val="24"/>
        </w:rPr>
        <w:t>or</w:t>
      </w:r>
      <w:r>
        <w:rPr>
          <w:spacing w:val="-3"/>
          <w:sz w:val="24"/>
        </w:rPr>
        <w:t> </w:t>
      </w:r>
      <w:r>
        <w:rPr>
          <w:sz w:val="24"/>
        </w:rPr>
        <w:t>benchmark,</w:t>
      </w:r>
      <w:r>
        <w:rPr>
          <w:spacing w:val="-4"/>
          <w:sz w:val="24"/>
        </w:rPr>
        <w:t> </w:t>
      </w:r>
      <w:r>
        <w:rPr>
          <w:sz w:val="24"/>
        </w:rPr>
        <w:t>under</w:t>
      </w:r>
      <w:r>
        <w:rPr>
          <w:spacing w:val="-3"/>
          <w:sz w:val="24"/>
        </w:rPr>
        <w:t> </w:t>
      </w:r>
      <w:r>
        <w:rPr>
          <w:sz w:val="24"/>
        </w:rPr>
        <w:t>any</w:t>
      </w:r>
      <w:r>
        <w:rPr>
          <w:spacing w:val="-3"/>
          <w:sz w:val="24"/>
        </w:rPr>
        <w:t> </w:t>
      </w:r>
      <w:r>
        <w:rPr>
          <w:sz w:val="24"/>
        </w:rPr>
        <w:t>condition</w:t>
      </w:r>
      <w:r>
        <w:rPr>
          <w:spacing w:val="-4"/>
          <w:sz w:val="24"/>
        </w:rPr>
        <w:t> </w:t>
      </w:r>
      <w:r>
        <w:rPr>
          <w:sz w:val="24"/>
        </w:rPr>
        <w:t>not</w:t>
      </w:r>
      <w:r>
        <w:rPr>
          <w:spacing w:val="-3"/>
          <w:sz w:val="24"/>
        </w:rPr>
        <w:t> </w:t>
      </w:r>
      <w:r>
        <w:rPr>
          <w:sz w:val="24"/>
        </w:rPr>
        <w:t>covered</w:t>
      </w:r>
      <w:r>
        <w:rPr>
          <w:spacing w:val="-4"/>
          <w:sz w:val="24"/>
        </w:rPr>
        <w:t> </w:t>
      </w:r>
      <w:r>
        <w:rPr>
          <w:sz w:val="24"/>
        </w:rPr>
        <w:t>in</w:t>
      </w:r>
      <w:r>
        <w:rPr>
          <w:spacing w:val="-4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section</w:t>
      </w:r>
      <w:r>
        <w:rPr>
          <w:spacing w:val="-4"/>
          <w:sz w:val="24"/>
        </w:rPr>
        <w:t> </w:t>
      </w:r>
      <w:r>
        <w:rPr>
          <w:sz w:val="24"/>
        </w:rPr>
        <w:t>above, including the use of registry data for the purpose of research.</w:t>
      </w:r>
    </w:p>
    <w:p>
      <w:pPr>
        <w:pStyle w:val="ListParagraph"/>
        <w:numPr>
          <w:ilvl w:val="2"/>
          <w:numId w:val="2"/>
        </w:numPr>
        <w:tabs>
          <w:tab w:pos="720" w:val="left" w:leader="none"/>
        </w:tabs>
        <w:spacing w:line="240" w:lineRule="auto" w:before="0" w:after="0"/>
        <w:ind w:left="720" w:right="493" w:hanging="360"/>
        <w:jc w:val="left"/>
        <w:rPr>
          <w:rFonts w:ascii="Symbol" w:hAnsi="Symbol"/>
          <w:sz w:val="20"/>
        </w:rPr>
      </w:pPr>
      <w:r>
        <w:rPr>
          <w:sz w:val="24"/>
        </w:rPr>
        <w:t>Any activity that proposes comparisons of one or more prospective interventions that are deliberately</w:t>
      </w:r>
      <w:r>
        <w:rPr>
          <w:spacing w:val="-1"/>
          <w:sz w:val="24"/>
        </w:rPr>
        <w:t> </w:t>
      </w:r>
      <w:r>
        <w:rPr>
          <w:sz w:val="24"/>
        </w:rPr>
        <w:t>administered</w:t>
      </w:r>
      <w:r>
        <w:rPr>
          <w:spacing w:val="-2"/>
          <w:sz w:val="24"/>
        </w:rPr>
        <w:t> </w:t>
      </w:r>
      <w:r>
        <w:rPr>
          <w:sz w:val="24"/>
        </w:rPr>
        <w:t>or</w:t>
      </w:r>
      <w:r>
        <w:rPr>
          <w:spacing w:val="-1"/>
          <w:sz w:val="24"/>
        </w:rPr>
        <w:t> </w:t>
      </w:r>
      <w:r>
        <w:rPr>
          <w:sz w:val="24"/>
        </w:rPr>
        <w:t>made</w:t>
      </w:r>
      <w:r>
        <w:rPr>
          <w:spacing w:val="-1"/>
          <w:sz w:val="24"/>
        </w:rPr>
        <w:t> </w:t>
      </w:r>
      <w:r>
        <w:rPr>
          <w:sz w:val="24"/>
        </w:rPr>
        <w:t>available</w:t>
      </w:r>
      <w:r>
        <w:rPr>
          <w:spacing w:val="-1"/>
          <w:sz w:val="24"/>
        </w:rPr>
        <w:t> </w:t>
      </w:r>
      <w:r>
        <w:rPr>
          <w:sz w:val="24"/>
        </w:rPr>
        <w:t>(through</w:t>
      </w:r>
      <w:r>
        <w:rPr>
          <w:spacing w:val="-2"/>
          <w:sz w:val="24"/>
        </w:rPr>
        <w:t> </w:t>
      </w:r>
      <w:r>
        <w:rPr>
          <w:sz w:val="24"/>
        </w:rPr>
        <w:t>a</w:t>
      </w:r>
      <w:r>
        <w:rPr>
          <w:spacing w:val="-2"/>
          <w:sz w:val="24"/>
        </w:rPr>
        <w:t> </w:t>
      </w:r>
      <w:r>
        <w:rPr>
          <w:sz w:val="24"/>
        </w:rPr>
        <w:t>randomization</w:t>
      </w:r>
      <w:r>
        <w:rPr>
          <w:spacing w:val="-2"/>
          <w:sz w:val="24"/>
        </w:rPr>
        <w:t> </w:t>
      </w:r>
      <w:r>
        <w:rPr>
          <w:sz w:val="24"/>
        </w:rPr>
        <w:t>or</w:t>
      </w:r>
      <w:r>
        <w:rPr>
          <w:spacing w:val="-1"/>
          <w:sz w:val="24"/>
        </w:rPr>
        <w:t> </w:t>
      </w:r>
      <w:r>
        <w:rPr>
          <w:sz w:val="24"/>
        </w:rPr>
        <w:t>other</w:t>
      </w:r>
      <w:r>
        <w:rPr>
          <w:spacing w:val="-1"/>
          <w:sz w:val="24"/>
        </w:rPr>
        <w:t> </w:t>
      </w:r>
      <w:r>
        <w:rPr>
          <w:sz w:val="24"/>
        </w:rPr>
        <w:t>process)</w:t>
      </w:r>
      <w:r>
        <w:rPr>
          <w:spacing w:val="-2"/>
          <w:sz w:val="24"/>
        </w:rPr>
        <w:t> </w:t>
      </w:r>
      <w:r>
        <w:rPr>
          <w:sz w:val="24"/>
        </w:rPr>
        <w:t>to some patients (if within the University) or some hospitals (if part of a consortium or organizational</w:t>
      </w:r>
      <w:r>
        <w:rPr>
          <w:spacing w:val="-3"/>
          <w:sz w:val="24"/>
        </w:rPr>
        <w:t> </w:t>
      </w:r>
      <w:r>
        <w:rPr>
          <w:sz w:val="24"/>
        </w:rPr>
        <w:t>effort)</w:t>
      </w:r>
      <w:r>
        <w:rPr>
          <w:spacing w:val="-4"/>
          <w:sz w:val="24"/>
        </w:rPr>
        <w:t> </w:t>
      </w:r>
      <w:r>
        <w:rPr>
          <w:sz w:val="24"/>
        </w:rPr>
        <w:t>and</w:t>
      </w:r>
      <w:r>
        <w:rPr>
          <w:spacing w:val="-4"/>
          <w:sz w:val="24"/>
        </w:rPr>
        <w:t> </w:t>
      </w:r>
      <w:r>
        <w:rPr>
          <w:sz w:val="24"/>
        </w:rPr>
        <w:t>not</w:t>
      </w:r>
      <w:r>
        <w:rPr>
          <w:spacing w:val="-3"/>
          <w:sz w:val="24"/>
        </w:rPr>
        <w:t> </w:t>
      </w:r>
      <w:r>
        <w:rPr>
          <w:sz w:val="24"/>
        </w:rPr>
        <w:t>to</w:t>
      </w:r>
      <w:r>
        <w:rPr>
          <w:spacing w:val="-3"/>
          <w:sz w:val="24"/>
        </w:rPr>
        <w:t> </w:t>
      </w:r>
      <w:r>
        <w:rPr>
          <w:sz w:val="24"/>
        </w:rPr>
        <w:t>others.</w:t>
      </w:r>
      <w:r>
        <w:rPr>
          <w:spacing w:val="-4"/>
          <w:sz w:val="24"/>
        </w:rPr>
        <w:t> </w:t>
      </w:r>
      <w:r>
        <w:rPr>
          <w:sz w:val="24"/>
        </w:rPr>
        <w:t>This</w:t>
      </w:r>
      <w:r>
        <w:rPr>
          <w:spacing w:val="-4"/>
          <w:sz w:val="24"/>
        </w:rPr>
        <w:t> </w:t>
      </w:r>
      <w:r>
        <w:rPr>
          <w:sz w:val="24"/>
        </w:rPr>
        <w:t>does</w:t>
      </w:r>
      <w:r>
        <w:rPr>
          <w:spacing w:val="-4"/>
          <w:sz w:val="24"/>
        </w:rPr>
        <w:t> </w:t>
      </w:r>
      <w:r>
        <w:rPr>
          <w:sz w:val="24"/>
        </w:rPr>
        <w:t>not</w:t>
      </w:r>
      <w:r>
        <w:rPr>
          <w:spacing w:val="-3"/>
          <w:sz w:val="24"/>
        </w:rPr>
        <w:t> </w:t>
      </w:r>
      <w:r>
        <w:rPr>
          <w:sz w:val="24"/>
        </w:rPr>
        <w:t>include,</w:t>
      </w:r>
      <w:r>
        <w:rPr>
          <w:spacing w:val="-3"/>
          <w:sz w:val="24"/>
        </w:rPr>
        <w:t> </w:t>
      </w:r>
      <w:r>
        <w:rPr>
          <w:sz w:val="24"/>
        </w:rPr>
        <w:t>e.g.</w:t>
      </w:r>
      <w:r>
        <w:rPr>
          <w:spacing w:val="-4"/>
          <w:sz w:val="24"/>
        </w:rPr>
        <w:t> </w:t>
      </w:r>
      <w:r>
        <w:rPr>
          <w:sz w:val="24"/>
        </w:rPr>
        <w:t>initiating</w:t>
      </w:r>
      <w:r>
        <w:rPr>
          <w:spacing w:val="-3"/>
          <w:sz w:val="24"/>
        </w:rPr>
        <w:t> </w:t>
      </w:r>
      <w:r>
        <w:rPr>
          <w:sz w:val="24"/>
        </w:rPr>
        <w:t>a</w:t>
      </w:r>
      <w:r>
        <w:rPr>
          <w:spacing w:val="-4"/>
          <w:sz w:val="24"/>
        </w:rPr>
        <w:t> </w:t>
      </w:r>
      <w:r>
        <w:rPr>
          <w:sz w:val="24"/>
        </w:rPr>
        <w:t>QI</w:t>
      </w:r>
      <w:r>
        <w:rPr>
          <w:spacing w:val="-3"/>
          <w:sz w:val="24"/>
        </w:rPr>
        <w:t> </w:t>
      </w:r>
      <w:r>
        <w:rPr>
          <w:sz w:val="24"/>
        </w:rPr>
        <w:t>process</w:t>
      </w:r>
      <w:r>
        <w:rPr>
          <w:spacing w:val="-4"/>
          <w:sz w:val="24"/>
        </w:rPr>
        <w:t> </w:t>
      </w:r>
      <w:r>
        <w:rPr>
          <w:sz w:val="24"/>
        </w:rPr>
        <w:t>in a small percentage of patients at SBUMC first to ensure feasibility, before introducing it to the entire patient population.</w:t>
      </w:r>
    </w:p>
    <w:p>
      <w:pPr>
        <w:pStyle w:val="BodyText"/>
      </w:pPr>
    </w:p>
    <w:p>
      <w:pPr>
        <w:pStyle w:val="ListParagraph"/>
        <w:numPr>
          <w:ilvl w:val="1"/>
          <w:numId w:val="2"/>
        </w:numPr>
        <w:tabs>
          <w:tab w:pos="717" w:val="left" w:leader="none"/>
        </w:tabs>
        <w:spacing w:line="240" w:lineRule="auto" w:before="0" w:after="0"/>
        <w:ind w:left="717" w:right="0" w:hanging="357"/>
        <w:jc w:val="left"/>
        <w:rPr>
          <w:sz w:val="24"/>
        </w:rPr>
      </w:pPr>
      <w:bookmarkStart w:name="_bookmark4" w:id="5"/>
      <w:bookmarkEnd w:id="5"/>
      <w:r>
        <w:rPr/>
      </w:r>
      <w:r>
        <w:rPr>
          <w:sz w:val="24"/>
        </w:rPr>
        <w:t>Activities</w:t>
      </w:r>
      <w:r>
        <w:rPr>
          <w:spacing w:val="-5"/>
          <w:sz w:val="24"/>
        </w:rPr>
        <w:t> </w:t>
      </w:r>
      <w:r>
        <w:rPr>
          <w:sz w:val="24"/>
        </w:rPr>
        <w:t>that</w:t>
      </w:r>
      <w:r>
        <w:rPr>
          <w:spacing w:val="-1"/>
          <w:sz w:val="24"/>
        </w:rPr>
        <w:t> </w:t>
      </w:r>
      <w:r>
        <w:rPr>
          <w:sz w:val="24"/>
        </w:rPr>
        <w:t>have</w:t>
      </w:r>
      <w:r>
        <w:rPr>
          <w:spacing w:val="-2"/>
          <w:sz w:val="24"/>
        </w:rPr>
        <w:t> </w:t>
      </w:r>
      <w:r>
        <w:rPr>
          <w:sz w:val="24"/>
        </w:rPr>
        <w:t>a</w:t>
      </w:r>
      <w:r>
        <w:rPr>
          <w:spacing w:val="-2"/>
          <w:sz w:val="24"/>
        </w:rPr>
        <w:t> </w:t>
      </w:r>
      <w:r>
        <w:rPr>
          <w:sz w:val="24"/>
        </w:rPr>
        <w:t>mix</w:t>
      </w:r>
      <w:r>
        <w:rPr>
          <w:spacing w:val="-3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both</w:t>
      </w:r>
      <w:r>
        <w:rPr>
          <w:spacing w:val="-3"/>
          <w:sz w:val="24"/>
        </w:rPr>
        <w:t> </w:t>
      </w:r>
      <w:r>
        <w:rPr>
          <w:sz w:val="24"/>
        </w:rPr>
        <w:t>QA/QI</w:t>
      </w:r>
      <w:r>
        <w:rPr>
          <w:spacing w:val="-2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sz w:val="24"/>
        </w:rPr>
        <w:t>Research</w:t>
      </w:r>
      <w:r>
        <w:rPr>
          <w:spacing w:val="-2"/>
          <w:sz w:val="24"/>
        </w:rPr>
        <w:t> Components</w:t>
      </w:r>
    </w:p>
    <w:p>
      <w:pPr>
        <w:pStyle w:val="BodyText"/>
        <w:spacing w:before="1"/>
      </w:pPr>
    </w:p>
    <w:p>
      <w:pPr>
        <w:pStyle w:val="BodyText"/>
        <w:ind w:left="360" w:right="357"/>
      </w:pPr>
      <w:r>
        <w:rPr/>
        <w:t>When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activity</w:t>
      </w:r>
      <w:r>
        <w:rPr>
          <w:spacing w:val="-2"/>
        </w:rPr>
        <w:t> </w:t>
      </w:r>
      <w:r>
        <w:rPr/>
        <w:t>involves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mix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activities</w:t>
      </w:r>
      <w:r>
        <w:rPr>
          <w:spacing w:val="-3"/>
        </w:rPr>
        <w:t> </w:t>
      </w:r>
      <w:r>
        <w:rPr/>
        <w:t>from</w:t>
      </w:r>
      <w:r>
        <w:rPr>
          <w:spacing w:val="-2"/>
        </w:rPr>
        <w:t> </w:t>
      </w:r>
      <w:r>
        <w:rPr/>
        <w:t>Sections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</w:t>
      </w:r>
      <w:r>
        <w:rPr/>
        <w:t>and</w:t>
      </w:r>
      <w:r>
        <w:rPr>
          <w:spacing w:val="-3"/>
        </w:rPr>
        <w:t> </w:t>
      </w:r>
      <w:r>
        <w:rPr/>
        <w:t>B,</w:t>
      </w:r>
      <w:r>
        <w:rPr>
          <w:spacing w:val="-2"/>
        </w:rPr>
        <w:t> </w:t>
      </w:r>
      <w:r>
        <w:rPr/>
        <w:t>ensure</w:t>
      </w:r>
      <w:r>
        <w:rPr>
          <w:spacing w:val="-1"/>
        </w:rPr>
        <w:t> </w:t>
      </w:r>
      <w:r>
        <w:rPr/>
        <w:t>compliance</w:t>
      </w:r>
      <w:r>
        <w:rPr>
          <w:spacing w:val="-2"/>
        </w:rPr>
        <w:t> </w:t>
      </w:r>
      <w:r>
        <w:rPr/>
        <w:t>with</w:t>
      </w:r>
      <w:r>
        <w:rPr>
          <w:spacing w:val="-3"/>
        </w:rPr>
        <w:t> </w:t>
      </w:r>
      <w:r>
        <w:rPr/>
        <w:t>the applicable entity, i.e. Stony Brook Medicine’s Division of Medical and Regulatory Affairs for the QA/QI aspects and Office of Research Compliance (ORC) IRB for the research aspects of the activity (including securing approval prior to conducting the research aspect). Additionally, a project may start off as a quality improvement project and evolve to have a research </w:t>
      </w:r>
      <w:r>
        <w:rPr>
          <w:spacing w:val="-2"/>
        </w:rPr>
        <w:t>component.</w:t>
      </w:r>
    </w:p>
    <w:p>
      <w:pPr>
        <w:pStyle w:val="ListParagraph"/>
        <w:numPr>
          <w:ilvl w:val="1"/>
          <w:numId w:val="2"/>
        </w:numPr>
        <w:tabs>
          <w:tab w:pos="718" w:val="left" w:leader="none"/>
        </w:tabs>
        <w:spacing w:line="240" w:lineRule="auto" w:before="292" w:after="0"/>
        <w:ind w:left="718" w:right="0" w:hanging="358"/>
        <w:jc w:val="left"/>
        <w:rPr>
          <w:sz w:val="24"/>
        </w:rPr>
      </w:pPr>
      <w:bookmarkStart w:name="_bookmark5" w:id="6"/>
      <w:bookmarkEnd w:id="6"/>
      <w:r>
        <w:rPr/>
      </w:r>
      <w:r>
        <w:rPr>
          <w:sz w:val="24"/>
        </w:rPr>
        <w:t>Publication</w:t>
      </w:r>
      <w:r>
        <w:rPr>
          <w:spacing w:val="-6"/>
          <w:sz w:val="24"/>
        </w:rPr>
        <w:t> </w:t>
      </w:r>
      <w:r>
        <w:rPr>
          <w:sz w:val="24"/>
        </w:rPr>
        <w:t>of</w:t>
      </w:r>
      <w:r>
        <w:rPr>
          <w:spacing w:val="-3"/>
          <w:sz w:val="24"/>
        </w:rPr>
        <w:t> </w:t>
      </w:r>
      <w:r>
        <w:rPr>
          <w:sz w:val="24"/>
        </w:rPr>
        <w:t>Quality</w:t>
      </w:r>
      <w:r>
        <w:rPr>
          <w:spacing w:val="-3"/>
          <w:sz w:val="24"/>
        </w:rPr>
        <w:t> </w:t>
      </w:r>
      <w:r>
        <w:rPr>
          <w:sz w:val="24"/>
        </w:rPr>
        <w:t>Improvement</w:t>
      </w:r>
      <w:r>
        <w:rPr>
          <w:spacing w:val="-2"/>
          <w:sz w:val="24"/>
        </w:rPr>
        <w:t> Projects</w:t>
      </w:r>
    </w:p>
    <w:p>
      <w:pPr>
        <w:pStyle w:val="BodyText"/>
      </w:pPr>
    </w:p>
    <w:p>
      <w:pPr>
        <w:pStyle w:val="BodyText"/>
        <w:spacing w:before="1"/>
        <w:ind w:left="360" w:right="411"/>
      </w:pPr>
      <w:r>
        <w:rPr/>
        <w:t>The federal agency overseeing research (Office for Human Research Protections – OHRP) has stated</w:t>
      </w:r>
      <w:r>
        <w:rPr>
          <w:spacing w:val="-4"/>
        </w:rPr>
        <w:t> </w:t>
      </w:r>
      <w:r>
        <w:rPr/>
        <w:t>that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act</w:t>
      </w:r>
      <w:r>
        <w:rPr>
          <w:spacing w:val="-3"/>
        </w:rPr>
        <w:t> </w:t>
      </w:r>
      <w:r>
        <w:rPr/>
        <w:t>of</w:t>
      </w:r>
      <w:r>
        <w:rPr>
          <w:spacing w:val="-4"/>
        </w:rPr>
        <w:t> </w:t>
      </w:r>
      <w:r>
        <w:rPr/>
        <w:t>presenting</w:t>
      </w:r>
      <w:r>
        <w:rPr>
          <w:spacing w:val="-3"/>
        </w:rPr>
        <w:t> </w:t>
      </w:r>
      <w:r>
        <w:rPr/>
        <w:t>or</w:t>
      </w:r>
      <w:r>
        <w:rPr>
          <w:spacing w:val="-4"/>
        </w:rPr>
        <w:t> </w:t>
      </w:r>
      <w:r>
        <w:rPr/>
        <w:t>publishing</w:t>
      </w:r>
      <w:r>
        <w:rPr>
          <w:spacing w:val="-4"/>
        </w:rPr>
        <w:t> </w:t>
      </w:r>
      <w:r>
        <w:rPr/>
        <w:t>a</w:t>
      </w:r>
      <w:r>
        <w:rPr>
          <w:spacing w:val="-3"/>
        </w:rPr>
        <w:t> </w:t>
      </w:r>
      <w:r>
        <w:rPr/>
        <w:t>quality</w:t>
      </w:r>
      <w:r>
        <w:rPr>
          <w:spacing w:val="-3"/>
        </w:rPr>
        <w:t> </w:t>
      </w:r>
      <w:r>
        <w:rPr/>
        <w:t>improvement</w:t>
      </w:r>
      <w:r>
        <w:rPr>
          <w:spacing w:val="-3"/>
        </w:rPr>
        <w:t> </w:t>
      </w:r>
      <w:r>
        <w:rPr/>
        <w:t>project</w:t>
      </w:r>
      <w:r>
        <w:rPr>
          <w:spacing w:val="-3"/>
        </w:rPr>
        <w:t> </w:t>
      </w:r>
      <w:r>
        <w:rPr/>
        <w:t>does</w:t>
      </w:r>
      <w:r>
        <w:rPr>
          <w:spacing w:val="-4"/>
        </w:rPr>
        <w:t> </w:t>
      </w:r>
      <w:r>
        <w:rPr/>
        <w:t>not</w:t>
      </w:r>
      <w:r>
        <w:rPr>
          <w:spacing w:val="-3"/>
        </w:rPr>
        <w:t> </w:t>
      </w:r>
      <w:r>
        <w:rPr/>
        <w:t>change</w:t>
      </w:r>
    </w:p>
    <w:p>
      <w:pPr>
        <w:pStyle w:val="BodyText"/>
        <w:spacing w:after="0"/>
        <w:sectPr>
          <w:pgSz w:w="12240" w:h="15840"/>
          <w:pgMar w:header="0" w:footer="1450" w:top="1380" w:bottom="1640" w:left="1080" w:right="1080"/>
        </w:sectPr>
      </w:pPr>
    </w:p>
    <w:p>
      <w:pPr>
        <w:pStyle w:val="BodyText"/>
        <w:spacing w:before="39"/>
        <w:ind w:left="360" w:right="411"/>
        <w:rPr>
          <w:sz w:val="23"/>
        </w:rPr>
      </w:pPr>
      <w:r>
        <w:rPr/>
        <w:t>its classification to be research. Guidelines developed by SQUIRE (Standards for Quality Improvement Reporting Excellence) provide a framework for reporting the findings of QI initiatives.</w:t>
      </w:r>
      <w:r>
        <w:rPr>
          <w:spacing w:val="-4"/>
        </w:rPr>
        <w:t> </w:t>
      </w:r>
      <w:r>
        <w:rPr/>
        <w:t>(See</w:t>
      </w:r>
      <w:r>
        <w:rPr>
          <w:spacing w:val="-2"/>
        </w:rPr>
        <w:t> </w:t>
      </w:r>
      <w:hyperlink r:id="rId6">
        <w:r>
          <w:rPr>
            <w:color w:val="0000FF"/>
            <w:u w:val="single" w:color="0000FF"/>
          </w:rPr>
          <w:t>http://www.squire-statement.org/</w:t>
        </w:r>
      </w:hyperlink>
      <w:r>
        <w:rPr>
          <w:u w:val="none"/>
        </w:rPr>
        <w:t>).</w:t>
      </w:r>
      <w:r>
        <w:rPr>
          <w:spacing w:val="-4"/>
          <w:u w:val="none"/>
        </w:rPr>
        <w:t> </w:t>
      </w:r>
      <w:r>
        <w:rPr>
          <w:u w:val="none"/>
        </w:rPr>
        <w:t>As</w:t>
      </w:r>
      <w:r>
        <w:rPr>
          <w:spacing w:val="-5"/>
          <w:u w:val="none"/>
        </w:rPr>
        <w:t> </w:t>
      </w:r>
      <w:r>
        <w:rPr>
          <w:u w:val="none"/>
        </w:rPr>
        <w:t>a</w:t>
      </w:r>
      <w:r>
        <w:rPr>
          <w:spacing w:val="-5"/>
          <w:u w:val="none"/>
        </w:rPr>
        <w:t> </w:t>
      </w:r>
      <w:r>
        <w:rPr>
          <w:u w:val="none"/>
        </w:rPr>
        <w:t>reminder,</w:t>
      </w:r>
      <w:r>
        <w:rPr>
          <w:spacing w:val="-4"/>
          <w:u w:val="none"/>
        </w:rPr>
        <w:t> </w:t>
      </w:r>
      <w:r>
        <w:rPr>
          <w:u w:val="none"/>
        </w:rPr>
        <w:t>when</w:t>
      </w:r>
      <w:r>
        <w:rPr>
          <w:spacing w:val="-5"/>
          <w:u w:val="none"/>
        </w:rPr>
        <w:t> </w:t>
      </w:r>
      <w:r>
        <w:rPr>
          <w:u w:val="none"/>
        </w:rPr>
        <w:t>discussing</w:t>
      </w:r>
      <w:r>
        <w:rPr>
          <w:spacing w:val="-4"/>
          <w:u w:val="none"/>
        </w:rPr>
        <w:t> </w:t>
      </w:r>
      <w:r>
        <w:rPr>
          <w:u w:val="none"/>
        </w:rPr>
        <w:t>QI</w:t>
      </w:r>
      <w:r>
        <w:rPr>
          <w:spacing w:val="-6"/>
          <w:u w:val="none"/>
        </w:rPr>
        <w:t> </w:t>
      </w:r>
      <w:r>
        <w:rPr>
          <w:u w:val="none"/>
        </w:rPr>
        <w:t>projects in publications and presentations, do not refer to Quality Improvement as research. </w:t>
      </w:r>
      <w:r>
        <w:rPr>
          <w:sz w:val="23"/>
          <w:u w:val="none"/>
        </w:rPr>
        <w:t>Please see </w:t>
      </w:r>
      <w:hyperlink r:id="rId7">
        <w:r>
          <w:rPr>
            <w:color w:val="0000FF"/>
            <w:sz w:val="23"/>
            <w:u w:val="single" w:color="0000FF"/>
          </w:rPr>
          <w:t>OHRP FAQs on Quality Improvement</w:t>
        </w:r>
      </w:hyperlink>
      <w:r>
        <w:rPr>
          <w:color w:val="0000FF"/>
          <w:sz w:val="23"/>
          <w:u w:val="none"/>
        </w:rPr>
        <w:t> </w:t>
      </w:r>
      <w:r>
        <w:rPr>
          <w:sz w:val="23"/>
          <w:u w:val="none"/>
        </w:rPr>
        <w:t>for more information.</w:t>
      </w:r>
    </w:p>
    <w:p>
      <w:pPr>
        <w:pStyle w:val="BodyText"/>
        <w:spacing w:before="1"/>
      </w:pPr>
    </w:p>
    <w:p>
      <w:pPr>
        <w:pStyle w:val="Heading1"/>
        <w:ind w:right="411"/>
      </w:pPr>
      <w:r>
        <w:rPr/>
        <w:t>If</w:t>
      </w:r>
      <w:r>
        <w:rPr>
          <w:spacing w:val="-4"/>
        </w:rPr>
        <w:t> </w:t>
      </w:r>
      <w:r>
        <w:rPr/>
        <w:t>the</w:t>
      </w:r>
      <w:r>
        <w:rPr>
          <w:spacing w:val="-3"/>
        </w:rPr>
        <w:t> </w:t>
      </w:r>
      <w:r>
        <w:rPr/>
        <w:t>project</w:t>
      </w:r>
      <w:r>
        <w:rPr>
          <w:spacing w:val="-4"/>
        </w:rPr>
        <w:t> </w:t>
      </w:r>
      <w:r>
        <w:rPr/>
        <w:t>was</w:t>
      </w:r>
      <w:r>
        <w:rPr>
          <w:spacing w:val="-3"/>
        </w:rPr>
        <w:t> </w:t>
      </w:r>
      <w:r>
        <w:rPr/>
        <w:t>not</w:t>
      </w:r>
      <w:r>
        <w:rPr>
          <w:spacing w:val="-3"/>
        </w:rPr>
        <w:t> </w:t>
      </w:r>
      <w:r>
        <w:rPr/>
        <w:t>submitted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the</w:t>
      </w:r>
      <w:r>
        <w:rPr>
          <w:spacing w:val="-4"/>
        </w:rPr>
        <w:t> </w:t>
      </w:r>
      <w:r>
        <w:rPr/>
        <w:t>IRB</w:t>
      </w:r>
      <w:r>
        <w:rPr>
          <w:spacing w:val="-3"/>
        </w:rPr>
        <w:t> </w:t>
      </w:r>
      <w:r>
        <w:rPr/>
        <w:t>for</w:t>
      </w:r>
      <w:r>
        <w:rPr>
          <w:spacing w:val="-4"/>
        </w:rPr>
        <w:t> </w:t>
      </w:r>
      <w:r>
        <w:rPr/>
        <w:t>a</w:t>
      </w:r>
      <w:r>
        <w:rPr>
          <w:spacing w:val="-3"/>
        </w:rPr>
        <w:t> </w:t>
      </w:r>
      <w:r>
        <w:rPr/>
        <w:t>determination,</w:t>
      </w:r>
      <w:r>
        <w:rPr>
          <w:spacing w:val="-3"/>
        </w:rPr>
        <w:t> </w:t>
      </w:r>
      <w:r>
        <w:rPr/>
        <w:t>the</w:t>
      </w:r>
      <w:r>
        <w:rPr>
          <w:spacing w:val="-4"/>
        </w:rPr>
        <w:t> </w:t>
      </w:r>
      <w:r>
        <w:rPr/>
        <w:t>following</w:t>
      </w:r>
      <w:r>
        <w:rPr>
          <w:spacing w:val="-4"/>
        </w:rPr>
        <w:t> </w:t>
      </w:r>
      <w:r>
        <w:rPr/>
        <w:t>statement</w:t>
      </w:r>
      <w:r>
        <w:rPr>
          <w:spacing w:val="-4"/>
        </w:rPr>
        <w:t> </w:t>
      </w:r>
      <w:r>
        <w:rPr/>
        <w:t>may be included in the publication/presentation:</w:t>
      </w:r>
    </w:p>
    <w:p>
      <w:pPr>
        <w:pStyle w:val="BodyText"/>
        <w:spacing w:before="292"/>
        <w:ind w:left="360"/>
      </w:pPr>
      <w:r>
        <w:rPr/>
        <w:t>”This</w:t>
      </w:r>
      <w:r>
        <w:rPr>
          <w:spacing w:val="-3"/>
        </w:rPr>
        <w:t> </w:t>
      </w:r>
      <w:r>
        <w:rPr/>
        <w:t>project</w:t>
      </w:r>
      <w:r>
        <w:rPr>
          <w:spacing w:val="-2"/>
        </w:rPr>
        <w:t> </w:t>
      </w:r>
      <w:r>
        <w:rPr/>
        <w:t>was</w:t>
      </w:r>
      <w:r>
        <w:rPr>
          <w:spacing w:val="-3"/>
        </w:rPr>
        <w:t> </w:t>
      </w:r>
      <w:r>
        <w:rPr/>
        <w:t>undertaken</w:t>
      </w:r>
      <w:r>
        <w:rPr>
          <w:spacing w:val="-3"/>
        </w:rPr>
        <w:t> </w:t>
      </w:r>
      <w:r>
        <w:rPr/>
        <w:t>as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Quality</w:t>
      </w:r>
      <w:r>
        <w:rPr>
          <w:spacing w:val="-2"/>
        </w:rPr>
        <w:t> </w:t>
      </w:r>
      <w:r>
        <w:rPr/>
        <w:t>Improvement</w:t>
      </w:r>
      <w:r>
        <w:rPr>
          <w:spacing w:val="-2"/>
        </w:rPr>
        <w:t> </w:t>
      </w:r>
      <w:r>
        <w:rPr/>
        <w:t>project</w:t>
      </w:r>
      <w:r>
        <w:rPr>
          <w:spacing w:val="-2"/>
        </w:rPr>
        <w:t> </w:t>
      </w:r>
      <w:r>
        <w:rPr/>
        <w:t>and</w:t>
      </w:r>
      <w:r>
        <w:rPr>
          <w:spacing w:val="-3"/>
        </w:rPr>
        <w:t> </w:t>
      </w:r>
      <w:r>
        <w:rPr/>
        <w:t>as</w:t>
      </w:r>
      <w:r>
        <w:rPr>
          <w:spacing w:val="-3"/>
        </w:rPr>
        <w:t> </w:t>
      </w:r>
      <w:r>
        <w:rPr/>
        <w:t>such</w:t>
      </w:r>
      <w:r>
        <w:rPr>
          <w:spacing w:val="-3"/>
        </w:rPr>
        <w:t> </w:t>
      </w:r>
      <w:r>
        <w:rPr/>
        <w:t>does</w:t>
      </w:r>
      <w:r>
        <w:rPr>
          <w:spacing w:val="-3"/>
        </w:rPr>
        <w:t> </w:t>
      </w:r>
      <w:r>
        <w:rPr/>
        <w:t>not</w:t>
      </w:r>
      <w:r>
        <w:rPr>
          <w:spacing w:val="-3"/>
        </w:rPr>
        <w:t> </w:t>
      </w:r>
      <w:r>
        <w:rPr/>
        <w:t>constitute human subject research.”</w:t>
      </w:r>
    </w:p>
    <w:p>
      <w:pPr>
        <w:pStyle w:val="BodyText"/>
        <w:spacing w:before="1"/>
      </w:pPr>
    </w:p>
    <w:p>
      <w:pPr>
        <w:pStyle w:val="Heading1"/>
        <w:ind w:right="357"/>
      </w:pPr>
      <w:r>
        <w:rPr/>
        <w:t>If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project</w:t>
      </w:r>
      <w:r>
        <w:rPr>
          <w:spacing w:val="-3"/>
        </w:rPr>
        <w:t> </w:t>
      </w:r>
      <w:r>
        <w:rPr/>
        <w:t>was</w:t>
      </w:r>
      <w:r>
        <w:rPr>
          <w:spacing w:val="-3"/>
        </w:rPr>
        <w:t> </w:t>
      </w:r>
      <w:r>
        <w:rPr/>
        <w:t>reviewed</w:t>
      </w:r>
      <w:r>
        <w:rPr>
          <w:spacing w:val="-3"/>
        </w:rPr>
        <w:t> </w:t>
      </w:r>
      <w:r>
        <w:rPr/>
        <w:t>by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IRB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was</w:t>
      </w:r>
      <w:r>
        <w:rPr>
          <w:spacing w:val="-3"/>
        </w:rPr>
        <w:t> </w:t>
      </w:r>
      <w:r>
        <w:rPr/>
        <w:t>determined</w:t>
      </w:r>
      <w:r>
        <w:rPr>
          <w:spacing w:val="-3"/>
        </w:rPr>
        <w:t> </w:t>
      </w:r>
      <w:r>
        <w:rPr/>
        <w:t>not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be</w:t>
      </w:r>
      <w:r>
        <w:rPr>
          <w:spacing w:val="-3"/>
        </w:rPr>
        <w:t> </w:t>
      </w:r>
      <w:r>
        <w:rPr/>
        <w:t>human</w:t>
      </w:r>
      <w:r>
        <w:rPr>
          <w:spacing w:val="-3"/>
        </w:rPr>
        <w:t> </w:t>
      </w:r>
      <w:r>
        <w:rPr/>
        <w:t>subject</w:t>
      </w:r>
      <w:r>
        <w:rPr>
          <w:spacing w:val="-3"/>
        </w:rPr>
        <w:t> </w:t>
      </w:r>
      <w:r>
        <w:rPr/>
        <w:t>research, the following statement can be included in the manuscript/presentation:</w:t>
      </w:r>
    </w:p>
    <w:p>
      <w:pPr>
        <w:pStyle w:val="BodyText"/>
        <w:spacing w:before="293"/>
        <w:ind w:left="360" w:right="411"/>
      </w:pPr>
      <w:r>
        <w:rPr/>
        <w:t>“This</w:t>
      </w:r>
      <w:r>
        <w:rPr>
          <w:spacing w:val="-4"/>
        </w:rPr>
        <w:t> </w:t>
      </w:r>
      <w:r>
        <w:rPr/>
        <w:t>Quality</w:t>
      </w:r>
      <w:r>
        <w:rPr>
          <w:spacing w:val="-3"/>
        </w:rPr>
        <w:t> </w:t>
      </w:r>
      <w:r>
        <w:rPr/>
        <w:t>Improvement</w:t>
      </w:r>
      <w:r>
        <w:rPr>
          <w:spacing w:val="-3"/>
        </w:rPr>
        <w:t> </w:t>
      </w:r>
      <w:r>
        <w:rPr/>
        <w:t>project</w:t>
      </w:r>
      <w:r>
        <w:rPr>
          <w:spacing w:val="-3"/>
        </w:rPr>
        <w:t> </w:t>
      </w:r>
      <w:r>
        <w:rPr/>
        <w:t>was</w:t>
      </w:r>
      <w:r>
        <w:rPr>
          <w:spacing w:val="-4"/>
        </w:rPr>
        <w:t> </w:t>
      </w:r>
      <w:r>
        <w:rPr/>
        <w:t>reviewed</w:t>
      </w:r>
      <w:r>
        <w:rPr>
          <w:spacing w:val="-4"/>
        </w:rPr>
        <w:t> </w:t>
      </w:r>
      <w:r>
        <w:rPr/>
        <w:t>by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Stony</w:t>
      </w:r>
      <w:r>
        <w:rPr>
          <w:spacing w:val="-3"/>
        </w:rPr>
        <w:t> </w:t>
      </w:r>
      <w:r>
        <w:rPr/>
        <w:t>Brook</w:t>
      </w:r>
      <w:r>
        <w:rPr>
          <w:spacing w:val="-3"/>
        </w:rPr>
        <w:t> </w:t>
      </w:r>
      <w:r>
        <w:rPr/>
        <w:t>University</w:t>
      </w:r>
      <w:r>
        <w:rPr>
          <w:spacing w:val="-3"/>
        </w:rPr>
        <w:t> </w:t>
      </w:r>
      <w:r>
        <w:rPr/>
        <w:t>Institutional Review Board and determined not to meet the criteria for human subject research.”</w:t>
      </w:r>
    </w:p>
    <w:p>
      <w:pPr>
        <w:pStyle w:val="Heading1"/>
        <w:spacing w:before="279"/>
      </w:pPr>
      <w:r>
        <w:rPr/>
        <w:t>For</w:t>
      </w:r>
      <w:r>
        <w:rPr>
          <w:spacing w:val="-5"/>
        </w:rPr>
        <w:t> </w:t>
      </w:r>
      <w:r>
        <w:rPr/>
        <w:t>any</w:t>
      </w:r>
      <w:r>
        <w:rPr>
          <w:spacing w:val="-1"/>
        </w:rPr>
        <w:t> </w:t>
      </w:r>
      <w:r>
        <w:rPr/>
        <w:t>‘questionable’</w:t>
      </w:r>
      <w:r>
        <w:rPr>
          <w:spacing w:val="-2"/>
        </w:rPr>
        <w:t> </w:t>
      </w:r>
      <w:r>
        <w:rPr/>
        <w:t>(QA</w:t>
      </w:r>
      <w:r>
        <w:rPr>
          <w:spacing w:val="-2"/>
        </w:rPr>
        <w:t> </w:t>
      </w:r>
      <w:r>
        <w:rPr/>
        <w:t>vs.</w:t>
      </w:r>
      <w:r>
        <w:rPr>
          <w:spacing w:val="-2"/>
        </w:rPr>
        <w:t> </w:t>
      </w:r>
      <w:r>
        <w:rPr/>
        <w:t>Research)</w:t>
      </w:r>
      <w:r>
        <w:rPr>
          <w:spacing w:val="-2"/>
        </w:rPr>
        <w:t> </w:t>
      </w:r>
      <w:r>
        <w:rPr/>
        <w:t>activity</w:t>
      </w:r>
      <w:r>
        <w:rPr>
          <w:spacing w:val="-2"/>
        </w:rPr>
        <w:t> </w:t>
      </w:r>
      <w:r>
        <w:rPr/>
        <w:t>not</w:t>
      </w:r>
      <w:r>
        <w:rPr>
          <w:spacing w:val="-1"/>
        </w:rPr>
        <w:t> </w:t>
      </w:r>
      <w:r>
        <w:rPr/>
        <w:t>described</w:t>
      </w:r>
      <w:r>
        <w:rPr>
          <w:spacing w:val="-1"/>
        </w:rPr>
        <w:t> </w:t>
      </w:r>
      <w:r>
        <w:rPr/>
        <w:t>above,</w:t>
      </w:r>
      <w:r>
        <w:rPr>
          <w:spacing w:val="-3"/>
        </w:rPr>
        <w:t> </w:t>
      </w:r>
      <w:r>
        <w:rPr/>
        <w:t>please</w:t>
      </w:r>
      <w:r>
        <w:rPr>
          <w:spacing w:val="-2"/>
        </w:rPr>
        <w:t> </w:t>
      </w:r>
      <w:r>
        <w:rPr/>
        <w:t>consult</w:t>
      </w:r>
      <w:r>
        <w:rPr>
          <w:spacing w:val="-2"/>
        </w:rPr>
        <w:t> </w:t>
      </w:r>
      <w:r>
        <w:rPr/>
        <w:t>with</w:t>
      </w:r>
      <w:r>
        <w:rPr>
          <w:spacing w:val="-1"/>
        </w:rPr>
        <w:t> </w:t>
      </w:r>
      <w:r>
        <w:rPr>
          <w:spacing w:val="-5"/>
        </w:rPr>
        <w:t>the</w:t>
      </w:r>
    </w:p>
    <w:p>
      <w:pPr>
        <w:spacing w:before="1"/>
        <w:ind w:left="360" w:right="0" w:firstLine="0"/>
        <w:jc w:val="left"/>
        <w:rPr>
          <w:b/>
          <w:sz w:val="24"/>
        </w:rPr>
      </w:pPr>
      <w:r>
        <w:rPr>
          <w:b/>
          <w:sz w:val="24"/>
        </w:rPr>
        <w:t>ORC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and/or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the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Division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Medical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and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Regulatory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Affairs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for</w:t>
      </w:r>
      <w:r>
        <w:rPr>
          <w:b/>
          <w:spacing w:val="-2"/>
          <w:sz w:val="24"/>
        </w:rPr>
        <w:t> assistance.</w:t>
      </w:r>
    </w:p>
    <w:p>
      <w:pPr>
        <w:pStyle w:val="ListParagraph"/>
        <w:numPr>
          <w:ilvl w:val="1"/>
          <w:numId w:val="2"/>
        </w:numPr>
        <w:tabs>
          <w:tab w:pos="717" w:val="left" w:leader="none"/>
        </w:tabs>
        <w:spacing w:line="240" w:lineRule="auto" w:before="279" w:after="0"/>
        <w:ind w:left="717" w:right="0" w:hanging="357"/>
        <w:jc w:val="left"/>
        <w:rPr>
          <w:sz w:val="24"/>
        </w:rPr>
      </w:pPr>
      <w:bookmarkStart w:name="_bookmark6" w:id="7"/>
      <w:bookmarkEnd w:id="7"/>
      <w:r>
        <w:rPr/>
      </w:r>
      <w:r>
        <w:rPr>
          <w:sz w:val="24"/>
        </w:rPr>
        <w:t>Project</w:t>
      </w:r>
      <w:r>
        <w:rPr>
          <w:spacing w:val="1"/>
          <w:sz w:val="24"/>
        </w:rPr>
        <w:t> </w:t>
      </w:r>
      <w:r>
        <w:rPr>
          <w:spacing w:val="-2"/>
          <w:sz w:val="24"/>
        </w:rPr>
        <w:t>Submission</w:t>
      </w:r>
    </w:p>
    <w:p>
      <w:pPr>
        <w:pStyle w:val="BodyText"/>
      </w:pPr>
    </w:p>
    <w:p>
      <w:pPr>
        <w:spacing w:line="259" w:lineRule="auto" w:before="0"/>
        <w:ind w:left="360" w:right="411" w:firstLine="0"/>
        <w:jc w:val="left"/>
        <w:rPr>
          <w:sz w:val="24"/>
        </w:rPr>
      </w:pPr>
      <w:r>
        <w:rPr>
          <w:sz w:val="24"/>
        </w:rPr>
        <w:t>Projects that meet the criteria as Quality Improvement need to be submitted using the </w:t>
      </w:r>
      <w:r>
        <w:rPr>
          <w:b/>
          <w:sz w:val="24"/>
        </w:rPr>
        <w:t>Application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for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Designation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Activity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as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Quality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Assurance/Quality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Improvement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-</w:t>
      </w:r>
      <w:r>
        <w:rPr>
          <w:b/>
          <w:spacing w:val="-4"/>
          <w:sz w:val="24"/>
        </w:rPr>
        <w:t> </w:t>
      </w:r>
      <w:r>
        <w:rPr>
          <w:sz w:val="24"/>
        </w:rPr>
        <w:t>which</w:t>
      </w:r>
      <w:r>
        <w:rPr>
          <w:spacing w:val="-4"/>
          <w:sz w:val="24"/>
        </w:rPr>
        <w:t> </w:t>
      </w:r>
      <w:r>
        <w:rPr>
          <w:sz w:val="24"/>
        </w:rPr>
        <w:t>is uploaded into the Quality Improvement Survey. This document includes the following:</w:t>
      </w:r>
    </w:p>
    <w:p>
      <w:pPr>
        <w:pStyle w:val="ListParagraph"/>
        <w:numPr>
          <w:ilvl w:val="2"/>
          <w:numId w:val="2"/>
        </w:numPr>
        <w:tabs>
          <w:tab w:pos="719" w:val="left" w:leader="none"/>
        </w:tabs>
        <w:spacing w:line="240" w:lineRule="auto" w:before="160" w:after="0"/>
        <w:ind w:left="719" w:right="0" w:hanging="359"/>
        <w:jc w:val="left"/>
        <w:rPr>
          <w:rFonts w:ascii="Symbol" w:hAnsi="Symbol"/>
          <w:sz w:val="24"/>
        </w:rPr>
      </w:pPr>
      <w:r>
        <w:rPr>
          <w:sz w:val="24"/>
        </w:rPr>
        <w:t>Project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description</w:t>
      </w:r>
    </w:p>
    <w:p>
      <w:pPr>
        <w:pStyle w:val="ListParagraph"/>
        <w:numPr>
          <w:ilvl w:val="3"/>
          <w:numId w:val="2"/>
        </w:numPr>
        <w:tabs>
          <w:tab w:pos="1080" w:val="left" w:leader="none"/>
        </w:tabs>
        <w:spacing w:line="240" w:lineRule="auto" w:before="0" w:after="0"/>
        <w:ind w:left="1080" w:right="0" w:hanging="360"/>
        <w:jc w:val="left"/>
        <w:rPr>
          <w:sz w:val="24"/>
        </w:rPr>
      </w:pPr>
      <w:r>
        <w:rPr>
          <w:sz w:val="24"/>
        </w:rPr>
        <w:t>Who</w:t>
      </w:r>
      <w:r>
        <w:rPr>
          <w:spacing w:val="-3"/>
          <w:sz w:val="24"/>
        </w:rPr>
        <w:t> </w:t>
      </w:r>
      <w:r>
        <w:rPr>
          <w:sz w:val="24"/>
        </w:rPr>
        <w:t>will</w:t>
      </w:r>
      <w:r>
        <w:rPr>
          <w:spacing w:val="-2"/>
          <w:sz w:val="24"/>
        </w:rPr>
        <w:t> </w:t>
      </w:r>
      <w:r>
        <w:rPr>
          <w:sz w:val="24"/>
        </w:rPr>
        <w:t>be</w:t>
      </w:r>
      <w:r>
        <w:rPr>
          <w:spacing w:val="-3"/>
          <w:sz w:val="24"/>
        </w:rPr>
        <w:t> </w:t>
      </w:r>
      <w:r>
        <w:rPr>
          <w:sz w:val="24"/>
        </w:rPr>
        <w:t>involved</w:t>
      </w:r>
      <w:r>
        <w:rPr>
          <w:spacing w:val="-3"/>
          <w:sz w:val="24"/>
        </w:rPr>
        <w:t> </w:t>
      </w:r>
      <w:r>
        <w:rPr>
          <w:sz w:val="24"/>
        </w:rPr>
        <w:t>in</w:t>
      </w:r>
      <w:r>
        <w:rPr>
          <w:spacing w:val="-3"/>
          <w:sz w:val="24"/>
        </w:rPr>
        <w:t> </w:t>
      </w:r>
      <w:r>
        <w:rPr>
          <w:sz w:val="24"/>
        </w:rPr>
        <w:t>conducting</w:t>
      </w:r>
      <w:r>
        <w:rPr>
          <w:spacing w:val="-3"/>
          <w:sz w:val="24"/>
        </w:rPr>
        <w:t> </w:t>
      </w:r>
      <w:r>
        <w:rPr>
          <w:sz w:val="24"/>
        </w:rPr>
        <w:t>this</w:t>
      </w:r>
      <w:r>
        <w:rPr>
          <w:spacing w:val="-2"/>
          <w:sz w:val="24"/>
        </w:rPr>
        <w:t> activity</w:t>
      </w:r>
    </w:p>
    <w:p>
      <w:pPr>
        <w:pStyle w:val="ListParagraph"/>
        <w:numPr>
          <w:ilvl w:val="3"/>
          <w:numId w:val="2"/>
        </w:numPr>
        <w:tabs>
          <w:tab w:pos="1080" w:val="left" w:leader="none"/>
        </w:tabs>
        <w:spacing w:line="240" w:lineRule="auto" w:before="0" w:after="0"/>
        <w:ind w:left="1080" w:right="0" w:hanging="360"/>
        <w:jc w:val="left"/>
        <w:rPr>
          <w:sz w:val="24"/>
        </w:rPr>
      </w:pPr>
      <w:r>
        <w:rPr>
          <w:sz w:val="24"/>
        </w:rPr>
        <w:t>Who</w:t>
      </w:r>
      <w:r>
        <w:rPr>
          <w:spacing w:val="-1"/>
          <w:sz w:val="24"/>
        </w:rPr>
        <w:t> </w:t>
      </w:r>
      <w:r>
        <w:rPr>
          <w:sz w:val="24"/>
        </w:rPr>
        <w:t>will</w:t>
      </w:r>
      <w:r>
        <w:rPr>
          <w:spacing w:val="-1"/>
          <w:sz w:val="24"/>
        </w:rPr>
        <w:t> </w:t>
      </w:r>
      <w:r>
        <w:rPr>
          <w:sz w:val="24"/>
        </w:rPr>
        <w:t>be</w:t>
      </w:r>
      <w:r>
        <w:rPr>
          <w:spacing w:val="-2"/>
          <w:sz w:val="24"/>
        </w:rPr>
        <w:t> </w:t>
      </w:r>
      <w:r>
        <w:rPr>
          <w:sz w:val="24"/>
        </w:rPr>
        <w:t>responsible</w:t>
      </w:r>
      <w:r>
        <w:rPr>
          <w:spacing w:val="-2"/>
          <w:sz w:val="24"/>
        </w:rPr>
        <w:t> </w:t>
      </w:r>
      <w:r>
        <w:rPr>
          <w:sz w:val="24"/>
        </w:rPr>
        <w:t>for</w:t>
      </w:r>
      <w:r>
        <w:rPr>
          <w:spacing w:val="-1"/>
          <w:sz w:val="24"/>
        </w:rPr>
        <w:t> </w:t>
      </w:r>
      <w:r>
        <w:rPr>
          <w:sz w:val="24"/>
        </w:rPr>
        <w:t>implementing the</w:t>
      </w:r>
      <w:r>
        <w:rPr>
          <w:spacing w:val="-1"/>
          <w:sz w:val="24"/>
        </w:rPr>
        <w:t> </w:t>
      </w:r>
      <w:r>
        <w:rPr>
          <w:sz w:val="24"/>
        </w:rPr>
        <w:t>practice </w:t>
      </w:r>
      <w:r>
        <w:rPr>
          <w:spacing w:val="-2"/>
          <w:sz w:val="24"/>
        </w:rPr>
        <w:t>change</w:t>
      </w:r>
    </w:p>
    <w:p>
      <w:pPr>
        <w:pStyle w:val="ListParagraph"/>
        <w:numPr>
          <w:ilvl w:val="3"/>
          <w:numId w:val="2"/>
        </w:numPr>
        <w:tabs>
          <w:tab w:pos="1080" w:val="left" w:leader="none"/>
        </w:tabs>
        <w:spacing w:line="240" w:lineRule="auto" w:before="0" w:after="0"/>
        <w:ind w:left="1080" w:right="0" w:hanging="360"/>
        <w:jc w:val="left"/>
        <w:rPr>
          <w:sz w:val="24"/>
        </w:rPr>
      </w:pPr>
      <w:r>
        <w:rPr>
          <w:sz w:val="24"/>
        </w:rPr>
        <w:t>Definition</w:t>
      </w:r>
      <w:r>
        <w:rPr>
          <w:spacing w:val="-3"/>
          <w:sz w:val="24"/>
        </w:rPr>
        <w:t> </w:t>
      </w:r>
      <w:r>
        <w:rPr>
          <w:sz w:val="24"/>
        </w:rPr>
        <w:t>of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problem</w:t>
      </w:r>
      <w:r>
        <w:rPr>
          <w:spacing w:val="-1"/>
          <w:sz w:val="24"/>
        </w:rPr>
        <w:t> </w:t>
      </w:r>
      <w:r>
        <w:rPr>
          <w:sz w:val="24"/>
        </w:rPr>
        <w:t>that</w:t>
      </w:r>
      <w:r>
        <w:rPr>
          <w:spacing w:val="-1"/>
          <w:sz w:val="24"/>
        </w:rPr>
        <w:t> </w:t>
      </w:r>
      <w:r>
        <w:rPr>
          <w:sz w:val="24"/>
        </w:rPr>
        <w:t>is</w:t>
      </w:r>
      <w:r>
        <w:rPr>
          <w:spacing w:val="-3"/>
          <w:sz w:val="24"/>
        </w:rPr>
        <w:t> </w:t>
      </w:r>
      <w:r>
        <w:rPr>
          <w:sz w:val="24"/>
        </w:rPr>
        <w:t>looking</w:t>
      </w:r>
      <w:r>
        <w:rPr>
          <w:spacing w:val="-1"/>
          <w:sz w:val="24"/>
        </w:rPr>
        <w:t> </w:t>
      </w:r>
      <w:r>
        <w:rPr>
          <w:sz w:val="24"/>
        </w:rPr>
        <w:t>to</w:t>
      </w:r>
      <w:r>
        <w:rPr>
          <w:spacing w:val="-2"/>
          <w:sz w:val="24"/>
        </w:rPr>
        <w:t> </w:t>
      </w:r>
      <w:r>
        <w:rPr>
          <w:sz w:val="24"/>
        </w:rPr>
        <w:t>be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improved</w:t>
      </w:r>
    </w:p>
    <w:p>
      <w:pPr>
        <w:pStyle w:val="ListParagraph"/>
        <w:numPr>
          <w:ilvl w:val="3"/>
          <w:numId w:val="2"/>
        </w:numPr>
        <w:tabs>
          <w:tab w:pos="1080" w:val="left" w:leader="none"/>
        </w:tabs>
        <w:spacing w:line="240" w:lineRule="auto" w:before="0" w:after="0"/>
        <w:ind w:left="1080" w:right="1549" w:hanging="361"/>
        <w:jc w:val="left"/>
        <w:rPr>
          <w:sz w:val="24"/>
        </w:rPr>
      </w:pPr>
      <w:r>
        <w:rPr>
          <w:sz w:val="24"/>
        </w:rPr>
        <w:t>Description</w:t>
      </w:r>
      <w:r>
        <w:rPr>
          <w:spacing w:val="-4"/>
          <w:sz w:val="24"/>
        </w:rPr>
        <w:t> </w:t>
      </w:r>
      <w:r>
        <w:rPr>
          <w:sz w:val="24"/>
        </w:rPr>
        <w:t>of</w:t>
      </w:r>
      <w:r>
        <w:rPr>
          <w:spacing w:val="-4"/>
          <w:sz w:val="24"/>
        </w:rPr>
        <w:t> </w:t>
      </w:r>
      <w:r>
        <w:rPr>
          <w:sz w:val="24"/>
        </w:rPr>
        <w:t>how</w:t>
      </w:r>
      <w:r>
        <w:rPr>
          <w:spacing w:val="-3"/>
          <w:sz w:val="24"/>
        </w:rPr>
        <w:t> </w:t>
      </w:r>
      <w:r>
        <w:rPr>
          <w:sz w:val="24"/>
        </w:rPr>
        <w:t>baseline</w:t>
      </w:r>
      <w:r>
        <w:rPr>
          <w:spacing w:val="-3"/>
          <w:sz w:val="24"/>
        </w:rPr>
        <w:t> </w:t>
      </w:r>
      <w:r>
        <w:rPr>
          <w:sz w:val="24"/>
        </w:rPr>
        <w:t>data</w:t>
      </w:r>
      <w:r>
        <w:rPr>
          <w:spacing w:val="-4"/>
          <w:sz w:val="24"/>
        </w:rPr>
        <w:t> </w:t>
      </w:r>
      <w:r>
        <w:rPr>
          <w:sz w:val="24"/>
        </w:rPr>
        <w:t>will</w:t>
      </w:r>
      <w:r>
        <w:rPr>
          <w:spacing w:val="-3"/>
          <w:sz w:val="24"/>
        </w:rPr>
        <w:t> </w:t>
      </w:r>
      <w:r>
        <w:rPr>
          <w:sz w:val="24"/>
        </w:rPr>
        <w:t>be</w:t>
      </w:r>
      <w:r>
        <w:rPr>
          <w:spacing w:val="-3"/>
          <w:sz w:val="24"/>
        </w:rPr>
        <w:t> </w:t>
      </w:r>
      <w:r>
        <w:rPr>
          <w:sz w:val="24"/>
        </w:rPr>
        <w:t>collected</w:t>
      </w:r>
      <w:r>
        <w:rPr>
          <w:spacing w:val="-4"/>
          <w:sz w:val="24"/>
        </w:rPr>
        <w:t> </w:t>
      </w:r>
      <w:r>
        <w:rPr>
          <w:sz w:val="24"/>
        </w:rPr>
        <w:t>and</w:t>
      </w:r>
      <w:r>
        <w:rPr>
          <w:spacing w:val="-4"/>
          <w:sz w:val="24"/>
        </w:rPr>
        <w:t> </w:t>
      </w:r>
      <w:r>
        <w:rPr>
          <w:sz w:val="24"/>
        </w:rPr>
        <w:t>how</w:t>
      </w:r>
      <w:r>
        <w:rPr>
          <w:spacing w:val="-3"/>
          <w:sz w:val="24"/>
        </w:rPr>
        <w:t> </w:t>
      </w:r>
      <w:r>
        <w:rPr>
          <w:sz w:val="24"/>
        </w:rPr>
        <w:t>Protected</w:t>
      </w:r>
      <w:r>
        <w:rPr>
          <w:spacing w:val="-4"/>
          <w:sz w:val="24"/>
        </w:rPr>
        <w:t> </w:t>
      </w:r>
      <w:r>
        <w:rPr>
          <w:sz w:val="24"/>
        </w:rPr>
        <w:t>Health Information will be kept confidential</w:t>
      </w:r>
    </w:p>
    <w:p>
      <w:pPr>
        <w:pStyle w:val="ListParagraph"/>
        <w:numPr>
          <w:ilvl w:val="3"/>
          <w:numId w:val="2"/>
        </w:numPr>
        <w:tabs>
          <w:tab w:pos="1080" w:val="left" w:leader="none"/>
        </w:tabs>
        <w:spacing w:line="240" w:lineRule="auto" w:before="1" w:after="0"/>
        <w:ind w:left="1080" w:right="0" w:hanging="360"/>
        <w:jc w:val="left"/>
        <w:rPr>
          <w:sz w:val="24"/>
        </w:rPr>
      </w:pPr>
      <w:r>
        <w:rPr>
          <w:sz w:val="24"/>
        </w:rPr>
        <w:t>How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data</w:t>
      </w:r>
      <w:r>
        <w:rPr>
          <w:spacing w:val="-2"/>
          <w:sz w:val="24"/>
        </w:rPr>
        <w:t> </w:t>
      </w:r>
      <w:r>
        <w:rPr>
          <w:sz w:val="24"/>
        </w:rPr>
        <w:t>will</w:t>
      </w:r>
      <w:r>
        <w:rPr>
          <w:spacing w:val="-1"/>
          <w:sz w:val="24"/>
        </w:rPr>
        <w:t> </w:t>
      </w:r>
      <w:r>
        <w:rPr>
          <w:sz w:val="24"/>
        </w:rPr>
        <w:t>be</w:t>
      </w:r>
      <w:r>
        <w:rPr>
          <w:spacing w:val="-1"/>
          <w:sz w:val="24"/>
        </w:rPr>
        <w:t> </w:t>
      </w:r>
      <w:r>
        <w:rPr>
          <w:sz w:val="24"/>
        </w:rPr>
        <w:t>analyzed</w:t>
      </w:r>
      <w:r>
        <w:rPr>
          <w:spacing w:val="-2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tool</w:t>
      </w:r>
      <w:r>
        <w:rPr>
          <w:spacing w:val="-1"/>
          <w:sz w:val="24"/>
        </w:rPr>
        <w:t> </w:t>
      </w:r>
      <w:r>
        <w:rPr>
          <w:sz w:val="24"/>
        </w:rPr>
        <w:t>used</w:t>
      </w:r>
      <w:r>
        <w:rPr>
          <w:spacing w:val="-2"/>
          <w:sz w:val="24"/>
        </w:rPr>
        <w:t> </w:t>
      </w:r>
      <w:r>
        <w:rPr>
          <w:sz w:val="24"/>
        </w:rPr>
        <w:t>to</w:t>
      </w:r>
      <w:r>
        <w:rPr>
          <w:spacing w:val="-2"/>
          <w:sz w:val="24"/>
        </w:rPr>
        <w:t> </w:t>
      </w:r>
      <w:r>
        <w:rPr>
          <w:sz w:val="24"/>
        </w:rPr>
        <w:t>display </w:t>
      </w:r>
      <w:r>
        <w:rPr>
          <w:spacing w:val="-5"/>
          <w:sz w:val="24"/>
        </w:rPr>
        <w:t>it</w:t>
      </w:r>
    </w:p>
    <w:p>
      <w:pPr>
        <w:pStyle w:val="ListParagraph"/>
        <w:numPr>
          <w:ilvl w:val="2"/>
          <w:numId w:val="2"/>
        </w:numPr>
        <w:tabs>
          <w:tab w:pos="719" w:val="left" w:leader="none"/>
        </w:tabs>
        <w:spacing w:line="305" w:lineRule="exact" w:before="0" w:after="0"/>
        <w:ind w:left="719" w:right="0" w:hanging="359"/>
        <w:jc w:val="left"/>
        <w:rPr>
          <w:rFonts w:ascii="Symbol" w:hAnsi="Symbol"/>
          <w:sz w:val="24"/>
        </w:rPr>
      </w:pPr>
      <w:r>
        <w:rPr>
          <w:sz w:val="24"/>
        </w:rPr>
        <w:t>Description</w:t>
      </w:r>
      <w:r>
        <w:rPr>
          <w:spacing w:val="-3"/>
          <w:sz w:val="24"/>
        </w:rPr>
        <w:t> </w:t>
      </w:r>
      <w:r>
        <w:rPr>
          <w:sz w:val="24"/>
        </w:rPr>
        <w:t>of</w:t>
      </w:r>
      <w:r>
        <w:rPr>
          <w:spacing w:val="-3"/>
          <w:sz w:val="24"/>
        </w:rPr>
        <w:t> </w:t>
      </w:r>
      <w:r>
        <w:rPr>
          <w:sz w:val="24"/>
        </w:rPr>
        <w:t>two</w:t>
      </w:r>
      <w:r>
        <w:rPr>
          <w:spacing w:val="-3"/>
          <w:sz w:val="24"/>
        </w:rPr>
        <w:t> </w:t>
      </w:r>
      <w:r>
        <w:rPr>
          <w:sz w:val="24"/>
        </w:rPr>
        <w:t>potential</w:t>
      </w:r>
      <w:r>
        <w:rPr>
          <w:spacing w:val="-2"/>
          <w:sz w:val="24"/>
        </w:rPr>
        <w:t> </w:t>
      </w:r>
      <w:r>
        <w:rPr>
          <w:sz w:val="24"/>
        </w:rPr>
        <w:t>PDSA</w:t>
      </w:r>
      <w:r>
        <w:rPr>
          <w:spacing w:val="-2"/>
          <w:sz w:val="24"/>
        </w:rPr>
        <w:t> </w:t>
      </w:r>
      <w:r>
        <w:rPr>
          <w:sz w:val="24"/>
        </w:rPr>
        <w:t>cycles</w:t>
      </w:r>
      <w:r>
        <w:rPr>
          <w:spacing w:val="-2"/>
          <w:sz w:val="24"/>
        </w:rPr>
        <w:t> (Plan/Do/Study/Act)</w:t>
      </w:r>
    </w:p>
    <w:p>
      <w:pPr>
        <w:pStyle w:val="ListParagraph"/>
        <w:numPr>
          <w:ilvl w:val="2"/>
          <w:numId w:val="2"/>
        </w:numPr>
        <w:tabs>
          <w:tab w:pos="719" w:val="left" w:leader="none"/>
        </w:tabs>
        <w:spacing w:line="305" w:lineRule="exact" w:before="0" w:after="0"/>
        <w:ind w:left="719" w:right="0" w:hanging="359"/>
        <w:jc w:val="left"/>
        <w:rPr>
          <w:rFonts w:ascii="Symbol" w:hAnsi="Symbol"/>
          <w:sz w:val="24"/>
        </w:rPr>
      </w:pPr>
      <w:r>
        <w:rPr>
          <w:sz w:val="24"/>
        </w:rPr>
        <w:t>Description</w:t>
      </w:r>
      <w:r>
        <w:rPr>
          <w:spacing w:val="-6"/>
          <w:sz w:val="24"/>
        </w:rPr>
        <w:t> </w:t>
      </w:r>
      <w:r>
        <w:rPr>
          <w:sz w:val="24"/>
        </w:rPr>
        <w:t>of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plan</w:t>
      </w:r>
      <w:r>
        <w:rPr>
          <w:spacing w:val="-2"/>
          <w:sz w:val="24"/>
        </w:rPr>
        <w:t> </w:t>
      </w:r>
      <w:r>
        <w:rPr>
          <w:sz w:val="24"/>
        </w:rPr>
        <w:t>to</w:t>
      </w:r>
      <w:r>
        <w:rPr>
          <w:spacing w:val="-3"/>
          <w:sz w:val="24"/>
        </w:rPr>
        <w:t> </w:t>
      </w:r>
      <w:r>
        <w:rPr>
          <w:sz w:val="24"/>
        </w:rPr>
        <w:t>maintain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solution</w:t>
      </w:r>
      <w:r>
        <w:rPr>
          <w:spacing w:val="-3"/>
          <w:sz w:val="24"/>
        </w:rPr>
        <w:t> </w:t>
      </w:r>
      <w:r>
        <w:rPr>
          <w:sz w:val="24"/>
        </w:rPr>
        <w:t>long</w:t>
      </w:r>
      <w:r>
        <w:rPr>
          <w:spacing w:val="-2"/>
          <w:sz w:val="24"/>
        </w:rPr>
        <w:t> </w:t>
      </w:r>
      <w:r>
        <w:rPr>
          <w:spacing w:val="-4"/>
          <w:sz w:val="24"/>
        </w:rPr>
        <w:t>term</w:t>
      </w:r>
    </w:p>
    <w:p>
      <w:pPr>
        <w:pStyle w:val="ListParagraph"/>
        <w:numPr>
          <w:ilvl w:val="2"/>
          <w:numId w:val="2"/>
        </w:numPr>
        <w:tabs>
          <w:tab w:pos="720" w:val="left" w:leader="none"/>
        </w:tabs>
        <w:spacing w:line="240" w:lineRule="auto" w:before="0" w:after="0"/>
        <w:ind w:left="720" w:right="976" w:hanging="360"/>
        <w:jc w:val="left"/>
        <w:rPr>
          <w:rFonts w:ascii="Symbol" w:hAnsi="Symbol"/>
          <w:sz w:val="24"/>
        </w:rPr>
      </w:pPr>
      <w:r>
        <w:rPr>
          <w:sz w:val="24"/>
        </w:rPr>
        <w:t>Aims</w:t>
      </w:r>
      <w:r>
        <w:rPr>
          <w:spacing w:val="-4"/>
          <w:sz w:val="24"/>
        </w:rPr>
        <w:t> </w:t>
      </w:r>
      <w:r>
        <w:rPr>
          <w:sz w:val="24"/>
        </w:rPr>
        <w:t>statement</w:t>
      </w:r>
      <w:r>
        <w:rPr>
          <w:spacing w:val="-4"/>
          <w:sz w:val="24"/>
        </w:rPr>
        <w:t> </w:t>
      </w:r>
      <w:r>
        <w:rPr>
          <w:sz w:val="24"/>
        </w:rPr>
        <w:t>describing</w:t>
      </w:r>
      <w:r>
        <w:rPr>
          <w:spacing w:val="-4"/>
          <w:sz w:val="24"/>
        </w:rPr>
        <w:t> </w:t>
      </w:r>
      <w:r>
        <w:rPr>
          <w:b/>
          <w:sz w:val="24"/>
        </w:rPr>
        <w:t>how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much</w:t>
      </w:r>
      <w:r>
        <w:rPr>
          <w:b/>
          <w:spacing w:val="-4"/>
          <w:sz w:val="24"/>
        </w:rPr>
        <w:t> </w:t>
      </w:r>
      <w:r>
        <w:rPr>
          <w:sz w:val="24"/>
        </w:rPr>
        <w:t>improvement</w:t>
      </w:r>
      <w:r>
        <w:rPr>
          <w:spacing w:val="-2"/>
          <w:sz w:val="24"/>
        </w:rPr>
        <w:t> </w:t>
      </w:r>
      <w:r>
        <w:rPr>
          <w:sz w:val="24"/>
        </w:rPr>
        <w:t>is</w:t>
      </w:r>
      <w:r>
        <w:rPr>
          <w:spacing w:val="-4"/>
          <w:sz w:val="24"/>
        </w:rPr>
        <w:t> </w:t>
      </w:r>
      <w:r>
        <w:rPr>
          <w:sz w:val="24"/>
        </w:rPr>
        <w:t>expected</w:t>
      </w:r>
      <w:r>
        <w:rPr>
          <w:spacing w:val="-3"/>
          <w:sz w:val="24"/>
        </w:rPr>
        <w:t> </w:t>
      </w:r>
      <w:r>
        <w:rPr>
          <w:sz w:val="24"/>
        </w:rPr>
        <w:t>and</w:t>
      </w:r>
      <w:r>
        <w:rPr>
          <w:spacing w:val="-4"/>
          <w:sz w:val="24"/>
        </w:rPr>
        <w:t> </w:t>
      </w:r>
      <w:r>
        <w:rPr>
          <w:b/>
          <w:sz w:val="24"/>
        </w:rPr>
        <w:t>by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when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(</w:t>
      </w:r>
      <w:r>
        <w:rPr>
          <w:sz w:val="24"/>
        </w:rPr>
        <w:t>Project interventions should be directly linked to project aims)</w:t>
      </w:r>
    </w:p>
    <w:p>
      <w:pPr>
        <w:pStyle w:val="ListParagraph"/>
        <w:numPr>
          <w:ilvl w:val="3"/>
          <w:numId w:val="2"/>
        </w:numPr>
        <w:tabs>
          <w:tab w:pos="1080" w:val="left" w:leader="none"/>
        </w:tabs>
        <w:spacing w:line="240" w:lineRule="auto" w:before="0" w:after="0"/>
        <w:ind w:left="1080" w:right="453" w:hanging="361"/>
        <w:jc w:val="left"/>
        <w:rPr>
          <w:sz w:val="24"/>
        </w:rPr>
      </w:pPr>
      <w:r>
        <w:rPr>
          <w:sz w:val="24"/>
        </w:rPr>
        <w:t>Population that will be included in the quality improvement project; why they are part of</w:t>
      </w:r>
      <w:r>
        <w:rPr>
          <w:spacing w:val="-4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project</w:t>
      </w:r>
      <w:r>
        <w:rPr>
          <w:spacing w:val="-3"/>
          <w:sz w:val="24"/>
        </w:rPr>
        <w:t> </w:t>
      </w:r>
      <w:r>
        <w:rPr>
          <w:sz w:val="24"/>
        </w:rPr>
        <w:t>and</w:t>
      </w:r>
      <w:r>
        <w:rPr>
          <w:spacing w:val="-4"/>
          <w:sz w:val="24"/>
        </w:rPr>
        <w:t> </w:t>
      </w:r>
      <w:r>
        <w:rPr>
          <w:sz w:val="24"/>
        </w:rPr>
        <w:t>whether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population</w:t>
      </w:r>
      <w:r>
        <w:rPr>
          <w:spacing w:val="-4"/>
          <w:sz w:val="24"/>
        </w:rPr>
        <w:t> </w:t>
      </w:r>
      <w:r>
        <w:rPr>
          <w:sz w:val="24"/>
        </w:rPr>
        <w:t>are</w:t>
      </w:r>
      <w:r>
        <w:rPr>
          <w:spacing w:val="-3"/>
          <w:sz w:val="24"/>
        </w:rPr>
        <w:t> </w:t>
      </w:r>
      <w:r>
        <w:rPr>
          <w:sz w:val="24"/>
        </w:rPr>
        <w:t>patients</w:t>
      </w:r>
      <w:r>
        <w:rPr>
          <w:spacing w:val="-4"/>
          <w:sz w:val="24"/>
        </w:rPr>
        <w:t> </w:t>
      </w:r>
      <w:r>
        <w:rPr>
          <w:sz w:val="24"/>
        </w:rPr>
        <w:t>ordinarily</w:t>
      </w:r>
      <w:r>
        <w:rPr>
          <w:spacing w:val="-3"/>
          <w:sz w:val="24"/>
        </w:rPr>
        <w:t> </w:t>
      </w:r>
      <w:r>
        <w:rPr>
          <w:sz w:val="24"/>
        </w:rPr>
        <w:t>seen</w:t>
      </w:r>
      <w:r>
        <w:rPr>
          <w:spacing w:val="-4"/>
          <w:sz w:val="24"/>
        </w:rPr>
        <w:t> </w:t>
      </w:r>
      <w:r>
        <w:rPr>
          <w:sz w:val="24"/>
        </w:rPr>
        <w:t>at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institution where the activity will take place</w:t>
      </w:r>
    </w:p>
    <w:p>
      <w:pPr>
        <w:pStyle w:val="ListParagraph"/>
        <w:numPr>
          <w:ilvl w:val="3"/>
          <w:numId w:val="2"/>
        </w:numPr>
        <w:tabs>
          <w:tab w:pos="1080" w:val="left" w:leader="none"/>
        </w:tabs>
        <w:spacing w:line="240" w:lineRule="auto" w:before="0" w:after="0"/>
        <w:ind w:left="1080" w:right="1502" w:hanging="361"/>
        <w:jc w:val="left"/>
        <w:rPr>
          <w:sz w:val="24"/>
        </w:rPr>
      </w:pPr>
      <w:r>
        <w:rPr>
          <w:sz w:val="24"/>
        </w:rPr>
        <w:t>Risks</w:t>
      </w:r>
      <w:r>
        <w:rPr>
          <w:spacing w:val="-4"/>
          <w:sz w:val="24"/>
        </w:rPr>
        <w:t> </w:t>
      </w:r>
      <w:r>
        <w:rPr>
          <w:sz w:val="24"/>
        </w:rPr>
        <w:t>to</w:t>
      </w:r>
      <w:r>
        <w:rPr>
          <w:spacing w:val="-4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population</w:t>
      </w:r>
      <w:r>
        <w:rPr>
          <w:spacing w:val="-4"/>
          <w:sz w:val="24"/>
        </w:rPr>
        <w:t> </w:t>
      </w:r>
      <w:r>
        <w:rPr>
          <w:sz w:val="24"/>
        </w:rPr>
        <w:t>that</w:t>
      </w:r>
      <w:r>
        <w:rPr>
          <w:spacing w:val="-3"/>
          <w:sz w:val="24"/>
        </w:rPr>
        <w:t> </w:t>
      </w:r>
      <w:r>
        <w:rPr>
          <w:sz w:val="24"/>
        </w:rPr>
        <w:t>is</w:t>
      </w:r>
      <w:r>
        <w:rPr>
          <w:spacing w:val="-4"/>
          <w:sz w:val="24"/>
        </w:rPr>
        <w:t> </w:t>
      </w:r>
      <w:r>
        <w:rPr>
          <w:sz w:val="24"/>
        </w:rPr>
        <w:t>ordinarily</w:t>
      </w:r>
      <w:r>
        <w:rPr>
          <w:spacing w:val="-3"/>
          <w:sz w:val="24"/>
        </w:rPr>
        <w:t> </w:t>
      </w:r>
      <w:r>
        <w:rPr>
          <w:sz w:val="24"/>
        </w:rPr>
        <w:t>expected</w:t>
      </w:r>
      <w:r>
        <w:rPr>
          <w:spacing w:val="-4"/>
          <w:sz w:val="24"/>
        </w:rPr>
        <w:t> </w:t>
      </w:r>
      <w:r>
        <w:rPr>
          <w:sz w:val="24"/>
        </w:rPr>
        <w:t>when</w:t>
      </w:r>
      <w:r>
        <w:rPr>
          <w:spacing w:val="-4"/>
          <w:sz w:val="24"/>
        </w:rPr>
        <w:t> </w:t>
      </w:r>
      <w:r>
        <w:rPr>
          <w:sz w:val="24"/>
        </w:rPr>
        <w:t>practice</w:t>
      </w:r>
      <w:r>
        <w:rPr>
          <w:spacing w:val="-3"/>
          <w:sz w:val="24"/>
        </w:rPr>
        <w:t> </w:t>
      </w:r>
      <w:r>
        <w:rPr>
          <w:sz w:val="24"/>
        </w:rPr>
        <w:t>changes</w:t>
      </w:r>
      <w:r>
        <w:rPr>
          <w:spacing w:val="-4"/>
          <w:sz w:val="24"/>
        </w:rPr>
        <w:t> </w:t>
      </w:r>
      <w:r>
        <w:rPr>
          <w:sz w:val="24"/>
        </w:rPr>
        <w:t>are implemented with a health care environment</w:t>
      </w:r>
    </w:p>
    <w:p>
      <w:pPr>
        <w:pStyle w:val="ListParagraph"/>
        <w:spacing w:after="0" w:line="240" w:lineRule="auto"/>
        <w:jc w:val="left"/>
        <w:rPr>
          <w:sz w:val="24"/>
        </w:rPr>
        <w:sectPr>
          <w:pgSz w:w="12240" w:h="15840"/>
          <w:pgMar w:header="0" w:footer="1450" w:top="1400" w:bottom="1640" w:left="1080" w:right="1080"/>
        </w:sectPr>
      </w:pPr>
    </w:p>
    <w:p>
      <w:pPr>
        <w:pStyle w:val="ListParagraph"/>
        <w:numPr>
          <w:ilvl w:val="3"/>
          <w:numId w:val="2"/>
        </w:numPr>
        <w:tabs>
          <w:tab w:pos="1080" w:val="left" w:leader="none"/>
        </w:tabs>
        <w:spacing w:line="240" w:lineRule="auto" w:before="39" w:after="0"/>
        <w:ind w:left="1080" w:right="0" w:hanging="360"/>
        <w:jc w:val="left"/>
        <w:rPr>
          <w:sz w:val="24"/>
        </w:rPr>
      </w:pPr>
      <w:r>
        <w:rPr>
          <w:sz w:val="24"/>
        </w:rPr>
        <w:t>Benefits</w:t>
      </w:r>
      <w:r>
        <w:rPr>
          <w:spacing w:val="-4"/>
          <w:sz w:val="24"/>
        </w:rPr>
        <w:t> </w:t>
      </w:r>
      <w:r>
        <w:rPr>
          <w:sz w:val="24"/>
        </w:rPr>
        <w:t>to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population</w:t>
      </w:r>
      <w:r>
        <w:rPr>
          <w:spacing w:val="-3"/>
          <w:sz w:val="24"/>
        </w:rPr>
        <w:t> </w:t>
      </w:r>
      <w:r>
        <w:rPr>
          <w:sz w:val="24"/>
        </w:rPr>
        <w:t>or</w:t>
      </w:r>
      <w:r>
        <w:rPr>
          <w:spacing w:val="-2"/>
          <w:sz w:val="24"/>
        </w:rPr>
        <w:t> </w:t>
      </w:r>
      <w:r>
        <w:rPr>
          <w:sz w:val="24"/>
        </w:rPr>
        <w:t>a</w:t>
      </w:r>
      <w:r>
        <w:rPr>
          <w:spacing w:val="-4"/>
          <w:sz w:val="24"/>
        </w:rPr>
        <w:t> </w:t>
      </w:r>
      <w:r>
        <w:rPr>
          <w:sz w:val="24"/>
        </w:rPr>
        <w:t>future</w:t>
      </w:r>
      <w:r>
        <w:rPr>
          <w:spacing w:val="-2"/>
          <w:sz w:val="24"/>
        </w:rPr>
        <w:t> </w:t>
      </w:r>
      <w:r>
        <w:rPr>
          <w:sz w:val="24"/>
        </w:rPr>
        <w:t>group</w:t>
      </w:r>
      <w:r>
        <w:rPr>
          <w:spacing w:val="-3"/>
          <w:sz w:val="24"/>
        </w:rPr>
        <w:t> </w:t>
      </w:r>
      <w:r>
        <w:rPr>
          <w:sz w:val="24"/>
        </w:rPr>
        <w:t>of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patients</w:t>
      </w:r>
    </w:p>
    <w:p>
      <w:pPr>
        <w:pStyle w:val="BodyText"/>
      </w:pPr>
    </w:p>
    <w:p>
      <w:pPr>
        <w:pStyle w:val="ListParagraph"/>
        <w:numPr>
          <w:ilvl w:val="1"/>
          <w:numId w:val="2"/>
        </w:numPr>
        <w:tabs>
          <w:tab w:pos="717" w:val="left" w:leader="none"/>
        </w:tabs>
        <w:spacing w:line="240" w:lineRule="auto" w:before="0" w:after="0"/>
        <w:ind w:left="717" w:right="0" w:hanging="357"/>
        <w:jc w:val="left"/>
        <w:rPr>
          <w:sz w:val="24"/>
        </w:rPr>
      </w:pPr>
      <w:bookmarkStart w:name="_bookmark7" w:id="8"/>
      <w:bookmarkEnd w:id="8"/>
      <w:r>
        <w:rPr/>
      </w:r>
      <w:r>
        <w:rPr>
          <w:sz w:val="24"/>
        </w:rPr>
        <w:t>Project </w:t>
      </w:r>
      <w:r>
        <w:rPr>
          <w:spacing w:val="-2"/>
          <w:sz w:val="24"/>
        </w:rPr>
        <w:t>Review</w:t>
      </w:r>
    </w:p>
    <w:p>
      <w:pPr>
        <w:pStyle w:val="BodyText"/>
        <w:spacing w:before="1"/>
      </w:pPr>
    </w:p>
    <w:p>
      <w:pPr>
        <w:pStyle w:val="BodyText"/>
        <w:ind w:left="360" w:right="411"/>
      </w:pPr>
      <w:r>
        <w:rPr/>
        <w:t>Determinations about QI versus research are made on a case-by-case basis. Faculty members and other researchers are required to seek a formal determination about their project to ensure that compliance requirements are met. These determinations are made by the Chief Quality</w:t>
      </w:r>
      <w:r>
        <w:rPr>
          <w:spacing w:val="-3"/>
        </w:rPr>
        <w:t> </w:t>
      </w:r>
      <w:r>
        <w:rPr/>
        <w:t>Officer</w:t>
      </w:r>
      <w:r>
        <w:rPr>
          <w:spacing w:val="-3"/>
        </w:rPr>
        <w:t> </w:t>
      </w:r>
      <w:r>
        <w:rPr/>
        <w:t>and</w:t>
      </w:r>
      <w:r>
        <w:rPr>
          <w:spacing w:val="-4"/>
        </w:rPr>
        <w:t> </w:t>
      </w:r>
      <w:r>
        <w:rPr/>
        <w:t>are</w:t>
      </w:r>
      <w:r>
        <w:rPr>
          <w:spacing w:val="-3"/>
        </w:rPr>
        <w:t> </w:t>
      </w:r>
      <w:r>
        <w:rPr/>
        <w:t>submitted</w:t>
      </w:r>
      <w:r>
        <w:rPr>
          <w:spacing w:val="-4"/>
        </w:rPr>
        <w:t> </w:t>
      </w:r>
      <w:r>
        <w:rPr/>
        <w:t>through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Quality</w:t>
      </w:r>
      <w:r>
        <w:rPr>
          <w:spacing w:val="-3"/>
        </w:rPr>
        <w:t> </w:t>
      </w:r>
      <w:r>
        <w:rPr/>
        <w:t>Improvement</w:t>
      </w:r>
      <w:r>
        <w:rPr>
          <w:spacing w:val="-3"/>
        </w:rPr>
        <w:t> </w:t>
      </w:r>
      <w:r>
        <w:rPr/>
        <w:t>Survey</w:t>
      </w:r>
      <w:r>
        <w:rPr>
          <w:spacing w:val="-3"/>
        </w:rPr>
        <w:t> </w:t>
      </w:r>
      <w:r>
        <w:rPr/>
        <w:t>format.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process includes the following:</w:t>
      </w:r>
    </w:p>
    <w:p>
      <w:pPr>
        <w:pStyle w:val="ListParagraph"/>
        <w:numPr>
          <w:ilvl w:val="2"/>
          <w:numId w:val="2"/>
        </w:numPr>
        <w:tabs>
          <w:tab w:pos="720" w:val="left" w:leader="none"/>
        </w:tabs>
        <w:spacing w:line="240" w:lineRule="auto" w:before="292" w:after="0"/>
        <w:ind w:left="720" w:right="1030" w:hanging="360"/>
        <w:jc w:val="left"/>
        <w:rPr>
          <w:rFonts w:ascii="Symbol" w:hAnsi="Symbol"/>
          <w:sz w:val="24"/>
        </w:rPr>
      </w:pPr>
      <w:r>
        <w:rPr>
          <w:sz w:val="24"/>
        </w:rPr>
        <w:t>Quality</w:t>
      </w:r>
      <w:r>
        <w:rPr>
          <w:spacing w:val="-4"/>
          <w:sz w:val="24"/>
        </w:rPr>
        <w:t> </w:t>
      </w:r>
      <w:r>
        <w:rPr>
          <w:sz w:val="24"/>
        </w:rPr>
        <w:t>Improvement</w:t>
      </w:r>
      <w:r>
        <w:rPr>
          <w:spacing w:val="-5"/>
          <w:sz w:val="24"/>
        </w:rPr>
        <w:t> </w:t>
      </w:r>
      <w:r>
        <w:rPr>
          <w:sz w:val="24"/>
        </w:rPr>
        <w:t>initiatives</w:t>
      </w:r>
      <w:r>
        <w:rPr>
          <w:spacing w:val="-5"/>
          <w:sz w:val="24"/>
        </w:rPr>
        <w:t> </w:t>
      </w:r>
      <w:r>
        <w:rPr>
          <w:sz w:val="24"/>
        </w:rPr>
        <w:t>must</w:t>
      </w:r>
      <w:r>
        <w:rPr>
          <w:spacing w:val="-4"/>
          <w:sz w:val="24"/>
        </w:rPr>
        <w:t> </w:t>
      </w:r>
      <w:r>
        <w:rPr>
          <w:sz w:val="24"/>
        </w:rPr>
        <w:t>be</w:t>
      </w:r>
      <w:r>
        <w:rPr>
          <w:spacing w:val="-4"/>
          <w:sz w:val="24"/>
        </w:rPr>
        <w:t> </w:t>
      </w:r>
      <w:r>
        <w:rPr>
          <w:sz w:val="24"/>
        </w:rPr>
        <w:t>reviewed</w:t>
      </w:r>
      <w:r>
        <w:rPr>
          <w:spacing w:val="-5"/>
          <w:sz w:val="24"/>
        </w:rPr>
        <w:t> </w:t>
      </w:r>
      <w:r>
        <w:rPr>
          <w:sz w:val="24"/>
        </w:rPr>
        <w:t>and</w:t>
      </w:r>
      <w:r>
        <w:rPr>
          <w:spacing w:val="-5"/>
          <w:sz w:val="24"/>
        </w:rPr>
        <w:t> </w:t>
      </w:r>
      <w:r>
        <w:rPr>
          <w:sz w:val="24"/>
        </w:rPr>
        <w:t>approved</w:t>
      </w:r>
      <w:r>
        <w:rPr>
          <w:spacing w:val="-5"/>
          <w:sz w:val="24"/>
        </w:rPr>
        <w:t> </w:t>
      </w:r>
      <w:r>
        <w:rPr>
          <w:sz w:val="24"/>
        </w:rPr>
        <w:t>by</w:t>
      </w:r>
      <w:r>
        <w:rPr>
          <w:spacing w:val="-4"/>
          <w:sz w:val="24"/>
        </w:rPr>
        <w:t> </w:t>
      </w:r>
      <w:r>
        <w:rPr>
          <w:sz w:val="24"/>
        </w:rPr>
        <w:t>their</w:t>
      </w:r>
      <w:r>
        <w:rPr>
          <w:spacing w:val="-5"/>
          <w:sz w:val="24"/>
        </w:rPr>
        <w:t> </w:t>
      </w:r>
      <w:r>
        <w:rPr>
          <w:sz w:val="24"/>
        </w:rPr>
        <w:t>department chair/division heads or designee in collaboration with the quality director for that department (project must occur within the hospital or a clinic setting).</w:t>
      </w:r>
    </w:p>
    <w:p>
      <w:pPr>
        <w:pStyle w:val="ListParagraph"/>
        <w:numPr>
          <w:ilvl w:val="2"/>
          <w:numId w:val="2"/>
        </w:numPr>
        <w:tabs>
          <w:tab w:pos="720" w:val="left" w:leader="none"/>
        </w:tabs>
        <w:spacing w:line="240" w:lineRule="auto" w:before="0" w:after="0"/>
        <w:ind w:left="720" w:right="1078" w:hanging="360"/>
        <w:jc w:val="left"/>
        <w:rPr>
          <w:rFonts w:ascii="Symbol" w:hAnsi="Symbol"/>
          <w:sz w:val="24"/>
        </w:rPr>
      </w:pPr>
      <w:r>
        <w:rPr>
          <w:sz w:val="24"/>
        </w:rPr>
        <w:t>Quality</w:t>
      </w:r>
      <w:r>
        <w:rPr>
          <w:spacing w:val="-4"/>
          <w:sz w:val="24"/>
        </w:rPr>
        <w:t> </w:t>
      </w:r>
      <w:r>
        <w:rPr>
          <w:sz w:val="24"/>
        </w:rPr>
        <w:t>Improvement</w:t>
      </w:r>
      <w:r>
        <w:rPr>
          <w:spacing w:val="-4"/>
          <w:sz w:val="24"/>
        </w:rPr>
        <w:t> </w:t>
      </w:r>
      <w:r>
        <w:rPr>
          <w:sz w:val="24"/>
        </w:rPr>
        <w:t>initiatives</w:t>
      </w:r>
      <w:r>
        <w:rPr>
          <w:spacing w:val="-4"/>
          <w:sz w:val="24"/>
        </w:rPr>
        <w:t> </w:t>
      </w:r>
      <w:r>
        <w:rPr>
          <w:sz w:val="24"/>
        </w:rPr>
        <w:t>must</w:t>
      </w:r>
      <w:r>
        <w:rPr>
          <w:spacing w:val="-4"/>
          <w:sz w:val="24"/>
        </w:rPr>
        <w:t> </w:t>
      </w:r>
      <w:r>
        <w:rPr>
          <w:sz w:val="24"/>
        </w:rPr>
        <w:t>be</w:t>
      </w:r>
      <w:r>
        <w:rPr>
          <w:spacing w:val="-4"/>
          <w:sz w:val="24"/>
        </w:rPr>
        <w:t> </w:t>
      </w:r>
      <w:r>
        <w:rPr>
          <w:sz w:val="24"/>
        </w:rPr>
        <w:t>reviewed</w:t>
      </w:r>
      <w:r>
        <w:rPr>
          <w:spacing w:val="-5"/>
          <w:sz w:val="24"/>
        </w:rPr>
        <w:t> </w:t>
      </w:r>
      <w:r>
        <w:rPr>
          <w:sz w:val="24"/>
        </w:rPr>
        <w:t>and</w:t>
      </w:r>
      <w:r>
        <w:rPr>
          <w:spacing w:val="-5"/>
          <w:sz w:val="24"/>
        </w:rPr>
        <w:t> </w:t>
      </w:r>
      <w:r>
        <w:rPr>
          <w:sz w:val="24"/>
        </w:rPr>
        <w:t>approved</w:t>
      </w:r>
      <w:r>
        <w:rPr>
          <w:spacing w:val="-5"/>
          <w:sz w:val="24"/>
        </w:rPr>
        <w:t> </w:t>
      </w:r>
      <w:r>
        <w:rPr>
          <w:sz w:val="24"/>
        </w:rPr>
        <w:t>by</w:t>
      </w:r>
      <w:r>
        <w:rPr>
          <w:spacing w:val="-4"/>
          <w:sz w:val="24"/>
        </w:rPr>
        <w:t> </w:t>
      </w:r>
      <w:r>
        <w:rPr>
          <w:sz w:val="24"/>
        </w:rPr>
        <w:t>the</w:t>
      </w:r>
      <w:r>
        <w:rPr>
          <w:spacing w:val="-4"/>
          <w:sz w:val="24"/>
        </w:rPr>
        <w:t> </w:t>
      </w:r>
      <w:r>
        <w:rPr>
          <w:sz w:val="24"/>
        </w:rPr>
        <w:t>Chief</w:t>
      </w:r>
      <w:r>
        <w:rPr>
          <w:spacing w:val="-5"/>
          <w:sz w:val="24"/>
        </w:rPr>
        <w:t> </w:t>
      </w:r>
      <w:r>
        <w:rPr>
          <w:sz w:val="24"/>
        </w:rPr>
        <w:t>Quality </w:t>
      </w:r>
      <w:r>
        <w:rPr>
          <w:spacing w:val="-2"/>
          <w:sz w:val="24"/>
        </w:rPr>
        <w:t>Officer.</w:t>
      </w:r>
    </w:p>
    <w:p>
      <w:pPr>
        <w:pStyle w:val="ListParagraph"/>
        <w:numPr>
          <w:ilvl w:val="2"/>
          <w:numId w:val="2"/>
        </w:numPr>
        <w:tabs>
          <w:tab w:pos="720" w:val="left" w:leader="none"/>
        </w:tabs>
        <w:spacing w:line="240" w:lineRule="auto" w:before="1" w:after="0"/>
        <w:ind w:left="720" w:right="396" w:hanging="360"/>
        <w:jc w:val="left"/>
        <w:rPr>
          <w:rFonts w:ascii="Symbol" w:hAnsi="Symbol"/>
          <w:sz w:val="24"/>
        </w:rPr>
      </w:pPr>
      <w:r>
        <w:rPr>
          <w:sz w:val="24"/>
        </w:rPr>
        <w:t>If the project is complex or involves other factors that need special consideration, the Chief Quality</w:t>
      </w:r>
      <w:r>
        <w:rPr>
          <w:spacing w:val="-3"/>
          <w:sz w:val="24"/>
        </w:rPr>
        <w:t> </w:t>
      </w:r>
      <w:r>
        <w:rPr>
          <w:sz w:val="24"/>
        </w:rPr>
        <w:t>Officer</w:t>
      </w:r>
      <w:r>
        <w:rPr>
          <w:spacing w:val="-3"/>
          <w:sz w:val="24"/>
        </w:rPr>
        <w:t> </w:t>
      </w:r>
      <w:r>
        <w:rPr>
          <w:sz w:val="24"/>
        </w:rPr>
        <w:t>and</w:t>
      </w:r>
      <w:r>
        <w:rPr>
          <w:spacing w:val="-4"/>
          <w:sz w:val="24"/>
        </w:rPr>
        <w:t> </w:t>
      </w:r>
      <w:r>
        <w:rPr>
          <w:sz w:val="24"/>
        </w:rPr>
        <w:t>a</w:t>
      </w:r>
      <w:r>
        <w:rPr>
          <w:spacing w:val="-4"/>
          <w:sz w:val="24"/>
        </w:rPr>
        <w:t> </w:t>
      </w:r>
      <w:r>
        <w:rPr>
          <w:sz w:val="24"/>
        </w:rPr>
        <w:t>team</w:t>
      </w:r>
      <w:r>
        <w:rPr>
          <w:spacing w:val="-3"/>
          <w:sz w:val="24"/>
        </w:rPr>
        <w:t> </w:t>
      </w:r>
      <w:r>
        <w:rPr>
          <w:sz w:val="24"/>
        </w:rPr>
        <w:t>of</w:t>
      </w:r>
      <w:r>
        <w:rPr>
          <w:spacing w:val="-4"/>
          <w:sz w:val="24"/>
        </w:rPr>
        <w:t> </w:t>
      </w:r>
      <w:r>
        <w:rPr>
          <w:sz w:val="24"/>
        </w:rPr>
        <w:t>individuals</w:t>
      </w:r>
      <w:r>
        <w:rPr>
          <w:spacing w:val="-4"/>
          <w:sz w:val="24"/>
        </w:rPr>
        <w:t> </w:t>
      </w:r>
      <w:r>
        <w:rPr>
          <w:sz w:val="24"/>
        </w:rPr>
        <w:t>knowledgeable</w:t>
      </w:r>
      <w:r>
        <w:rPr>
          <w:spacing w:val="-3"/>
          <w:sz w:val="24"/>
        </w:rPr>
        <w:t> </w:t>
      </w:r>
      <w:r>
        <w:rPr>
          <w:sz w:val="24"/>
        </w:rPr>
        <w:t>in</w:t>
      </w:r>
      <w:r>
        <w:rPr>
          <w:spacing w:val="-4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area</w:t>
      </w:r>
      <w:r>
        <w:rPr>
          <w:spacing w:val="-4"/>
          <w:sz w:val="24"/>
        </w:rPr>
        <w:t> </w:t>
      </w:r>
      <w:r>
        <w:rPr>
          <w:sz w:val="24"/>
        </w:rPr>
        <w:t>of</w:t>
      </w:r>
      <w:r>
        <w:rPr>
          <w:spacing w:val="-4"/>
          <w:sz w:val="24"/>
        </w:rPr>
        <w:t> </w:t>
      </w:r>
      <w:r>
        <w:rPr>
          <w:sz w:val="24"/>
        </w:rPr>
        <w:t>Quality</w:t>
      </w:r>
      <w:r>
        <w:rPr>
          <w:spacing w:val="-3"/>
          <w:sz w:val="24"/>
        </w:rPr>
        <w:t> </w:t>
      </w:r>
      <w:r>
        <w:rPr>
          <w:sz w:val="24"/>
        </w:rPr>
        <w:t>Improvement and compliance will be consulted as to the outcome of the initiative.</w:t>
      </w:r>
    </w:p>
    <w:p>
      <w:pPr>
        <w:pStyle w:val="BodyText"/>
      </w:pPr>
    </w:p>
    <w:p>
      <w:pPr>
        <w:pStyle w:val="ListParagraph"/>
        <w:numPr>
          <w:ilvl w:val="1"/>
          <w:numId w:val="2"/>
        </w:numPr>
        <w:tabs>
          <w:tab w:pos="717" w:val="left" w:leader="none"/>
        </w:tabs>
        <w:spacing w:line="240" w:lineRule="auto" w:before="0" w:after="0"/>
        <w:ind w:left="717" w:right="0" w:hanging="357"/>
        <w:jc w:val="left"/>
        <w:rPr>
          <w:sz w:val="24"/>
        </w:rPr>
      </w:pPr>
      <w:bookmarkStart w:name="_bookmark8" w:id="9"/>
      <w:bookmarkEnd w:id="9"/>
      <w:r>
        <w:rPr/>
      </w:r>
      <w:r>
        <w:rPr>
          <w:spacing w:val="-2"/>
          <w:sz w:val="24"/>
        </w:rPr>
        <w:t>Process</w:t>
      </w:r>
    </w:p>
    <w:p>
      <w:pPr>
        <w:pStyle w:val="BodyText"/>
        <w:spacing w:before="293"/>
        <w:ind w:left="360" w:right="357"/>
      </w:pPr>
      <w:r>
        <w:rPr/>
        <w:t>In order to submit a project the faculty, staff or student will first need to complete an attestation</w:t>
      </w:r>
      <w:r>
        <w:rPr>
          <w:spacing w:val="-4"/>
        </w:rPr>
        <w:t> </w:t>
      </w:r>
      <w:r>
        <w:rPr/>
        <w:t>document</w:t>
      </w:r>
      <w:r>
        <w:rPr>
          <w:spacing w:val="-4"/>
        </w:rPr>
        <w:t> </w:t>
      </w:r>
      <w:r>
        <w:rPr/>
        <w:t>signed</w:t>
      </w:r>
      <w:r>
        <w:rPr>
          <w:spacing w:val="-4"/>
        </w:rPr>
        <w:t> </w:t>
      </w:r>
      <w:r>
        <w:rPr/>
        <w:t>by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Department</w:t>
      </w:r>
      <w:r>
        <w:rPr>
          <w:spacing w:val="-4"/>
        </w:rPr>
        <w:t> </w:t>
      </w:r>
      <w:r>
        <w:rPr/>
        <w:t>Chair</w:t>
      </w:r>
      <w:r>
        <w:rPr>
          <w:spacing w:val="-4"/>
        </w:rPr>
        <w:t> </w:t>
      </w:r>
      <w:r>
        <w:rPr/>
        <w:t>or</w:t>
      </w:r>
      <w:r>
        <w:rPr>
          <w:spacing w:val="-4"/>
        </w:rPr>
        <w:t> </w:t>
      </w:r>
      <w:r>
        <w:rPr/>
        <w:t>designee.</w:t>
      </w:r>
      <w:r>
        <w:rPr>
          <w:spacing w:val="-4"/>
        </w:rPr>
        <w:t> </w:t>
      </w:r>
      <w:r>
        <w:rPr/>
        <w:t>This</w:t>
      </w:r>
      <w:r>
        <w:rPr>
          <w:spacing w:val="-4"/>
        </w:rPr>
        <w:t> </w:t>
      </w:r>
      <w:r>
        <w:rPr/>
        <w:t>attestation</w:t>
      </w:r>
      <w:r>
        <w:rPr>
          <w:spacing w:val="-4"/>
        </w:rPr>
        <w:t> </w:t>
      </w:r>
      <w:r>
        <w:rPr/>
        <w:t>information can be found at the end of the “Application for Designation of Activity as Quality</w:t>
      </w:r>
    </w:p>
    <w:p>
      <w:pPr>
        <w:pStyle w:val="BodyText"/>
        <w:ind w:left="360"/>
      </w:pPr>
      <w:r>
        <w:rPr/>
        <w:t>Assurance/Quality Improvement”. This document will need to be uploaded into the electronic Quality</w:t>
      </w:r>
      <w:r>
        <w:rPr>
          <w:spacing w:val="-3"/>
        </w:rPr>
        <w:t> </w:t>
      </w:r>
      <w:r>
        <w:rPr/>
        <w:t>Improvement</w:t>
      </w:r>
      <w:r>
        <w:rPr>
          <w:spacing w:val="-3"/>
        </w:rPr>
        <w:t> </w:t>
      </w:r>
      <w:r>
        <w:rPr/>
        <w:t>Survey</w:t>
      </w:r>
      <w:r>
        <w:rPr>
          <w:spacing w:val="-3"/>
        </w:rPr>
        <w:t> </w:t>
      </w:r>
      <w:r>
        <w:rPr/>
        <w:t>application.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/>
        <w:t>project</w:t>
      </w:r>
      <w:r>
        <w:rPr>
          <w:spacing w:val="-3"/>
        </w:rPr>
        <w:t> </w:t>
      </w:r>
      <w:r>
        <w:rPr/>
        <w:t>needs</w:t>
      </w:r>
      <w:r>
        <w:rPr>
          <w:spacing w:val="-4"/>
        </w:rPr>
        <w:t> </w:t>
      </w:r>
      <w:r>
        <w:rPr/>
        <w:t>to</w:t>
      </w:r>
      <w:r>
        <w:rPr>
          <w:spacing w:val="-3"/>
        </w:rPr>
        <w:t> </w:t>
      </w:r>
      <w:r>
        <w:rPr/>
        <w:t>be</w:t>
      </w:r>
      <w:r>
        <w:rPr>
          <w:spacing w:val="-3"/>
        </w:rPr>
        <w:t> </w:t>
      </w:r>
      <w:r>
        <w:rPr/>
        <w:t>completed</w:t>
      </w:r>
      <w:r>
        <w:rPr>
          <w:spacing w:val="-4"/>
        </w:rPr>
        <w:t> </w:t>
      </w:r>
      <w:r>
        <w:rPr/>
        <w:t>in</w:t>
      </w:r>
      <w:r>
        <w:rPr>
          <w:spacing w:val="-4"/>
        </w:rPr>
        <w:t> </w:t>
      </w:r>
      <w:r>
        <w:rPr/>
        <w:t>one</w:t>
      </w:r>
      <w:r>
        <w:rPr>
          <w:spacing w:val="-4"/>
        </w:rPr>
        <w:t> </w:t>
      </w:r>
      <w:r>
        <w:rPr/>
        <w:t>year.</w:t>
      </w:r>
      <w:r>
        <w:rPr>
          <w:spacing w:val="-4"/>
        </w:rPr>
        <w:t> </w:t>
      </w:r>
      <w:r>
        <w:rPr/>
        <w:t>If</w:t>
      </w:r>
      <w:r>
        <w:rPr>
          <w:spacing w:val="-4"/>
        </w:rPr>
        <w:t> </w:t>
      </w:r>
      <w:r>
        <w:rPr/>
        <w:t>the project is not completed in a year the project will need to be reviewed again.</w:t>
      </w:r>
    </w:p>
    <w:p>
      <w:pPr>
        <w:pStyle w:val="BodyText"/>
      </w:pPr>
    </w:p>
    <w:p>
      <w:pPr>
        <w:pStyle w:val="BodyText"/>
        <w:ind w:left="360" w:right="411"/>
      </w:pPr>
      <w:r>
        <w:rPr/>
        <w:t>Quality</w:t>
      </w:r>
      <w:r>
        <w:rPr>
          <w:spacing w:val="-4"/>
        </w:rPr>
        <w:t> </w:t>
      </w:r>
      <w:r>
        <w:rPr/>
        <w:t>improvement</w:t>
      </w:r>
      <w:r>
        <w:rPr>
          <w:spacing w:val="-4"/>
        </w:rPr>
        <w:t> </w:t>
      </w:r>
      <w:r>
        <w:rPr/>
        <w:t>projects</w:t>
      </w:r>
      <w:r>
        <w:rPr>
          <w:spacing w:val="-5"/>
        </w:rPr>
        <w:t> </w:t>
      </w:r>
      <w:r>
        <w:rPr/>
        <w:t>must</w:t>
      </w:r>
      <w:r>
        <w:rPr>
          <w:spacing w:val="-4"/>
        </w:rPr>
        <w:t> </w:t>
      </w:r>
      <w:r>
        <w:rPr/>
        <w:t>be</w:t>
      </w:r>
      <w:r>
        <w:rPr>
          <w:spacing w:val="-4"/>
        </w:rPr>
        <w:t> </w:t>
      </w:r>
      <w:r>
        <w:rPr/>
        <w:t>submitted</w:t>
      </w:r>
      <w:r>
        <w:rPr>
          <w:spacing w:val="-6"/>
        </w:rPr>
        <w:t> </w:t>
      </w:r>
      <w:r>
        <w:rPr/>
        <w:t>into</w:t>
      </w:r>
      <w:r>
        <w:rPr>
          <w:spacing w:val="-5"/>
        </w:rPr>
        <w:t> </w:t>
      </w:r>
      <w:r>
        <w:rPr/>
        <w:t>the</w:t>
      </w:r>
      <w:r>
        <w:rPr>
          <w:spacing w:val="-4"/>
        </w:rPr>
        <w:t> </w:t>
      </w:r>
      <w:r>
        <w:rPr/>
        <w:t>Quality</w:t>
      </w:r>
      <w:r>
        <w:rPr>
          <w:spacing w:val="-4"/>
        </w:rPr>
        <w:t> </w:t>
      </w:r>
      <w:r>
        <w:rPr/>
        <w:t>Improvement</w:t>
      </w:r>
      <w:r>
        <w:rPr>
          <w:spacing w:val="-4"/>
        </w:rPr>
        <w:t> </w:t>
      </w:r>
      <w:r>
        <w:rPr/>
        <w:t>Survey electronic system and include the following documents:</w:t>
      </w:r>
    </w:p>
    <w:p>
      <w:pPr>
        <w:pStyle w:val="BodyText"/>
      </w:pPr>
    </w:p>
    <w:p>
      <w:pPr>
        <w:pStyle w:val="ListParagraph"/>
        <w:numPr>
          <w:ilvl w:val="2"/>
          <w:numId w:val="2"/>
        </w:numPr>
        <w:tabs>
          <w:tab w:pos="719" w:val="left" w:leader="none"/>
        </w:tabs>
        <w:spacing w:line="240" w:lineRule="auto" w:before="0" w:after="0"/>
        <w:ind w:left="719" w:right="0" w:hanging="359"/>
        <w:jc w:val="left"/>
        <w:rPr>
          <w:rFonts w:ascii="Symbol" w:hAnsi="Symbol"/>
          <w:sz w:val="24"/>
        </w:rPr>
      </w:pPr>
      <w:r>
        <w:rPr>
          <w:sz w:val="24"/>
        </w:rPr>
        <w:t>Application</w:t>
      </w:r>
      <w:r>
        <w:rPr>
          <w:spacing w:val="-3"/>
          <w:sz w:val="24"/>
        </w:rPr>
        <w:t> </w:t>
      </w:r>
      <w:r>
        <w:rPr>
          <w:sz w:val="24"/>
        </w:rPr>
        <w:t>Form</w:t>
      </w:r>
      <w:r>
        <w:rPr>
          <w:spacing w:val="-1"/>
          <w:sz w:val="24"/>
        </w:rPr>
        <w:t> </w:t>
      </w:r>
      <w:r>
        <w:rPr>
          <w:sz w:val="24"/>
        </w:rPr>
        <w:t>for</w:t>
      </w:r>
      <w:r>
        <w:rPr>
          <w:spacing w:val="-2"/>
          <w:sz w:val="24"/>
        </w:rPr>
        <w:t> </w:t>
      </w:r>
      <w:r>
        <w:rPr>
          <w:sz w:val="24"/>
        </w:rPr>
        <w:t>Quality</w:t>
      </w:r>
      <w:r>
        <w:rPr>
          <w:spacing w:val="-1"/>
          <w:sz w:val="24"/>
        </w:rPr>
        <w:t> </w:t>
      </w:r>
      <w:r>
        <w:rPr>
          <w:sz w:val="24"/>
        </w:rPr>
        <w:t>Improvement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Activities</w:t>
      </w:r>
    </w:p>
    <w:p>
      <w:pPr>
        <w:pStyle w:val="ListParagraph"/>
        <w:numPr>
          <w:ilvl w:val="2"/>
          <w:numId w:val="2"/>
        </w:numPr>
        <w:tabs>
          <w:tab w:pos="719" w:val="left" w:leader="none"/>
        </w:tabs>
        <w:spacing w:line="240" w:lineRule="auto" w:before="0" w:after="0"/>
        <w:ind w:left="719" w:right="0" w:hanging="359"/>
        <w:jc w:val="left"/>
        <w:rPr>
          <w:rFonts w:ascii="Symbol" w:hAnsi="Symbol"/>
          <w:sz w:val="24"/>
        </w:rPr>
      </w:pPr>
      <w:r>
        <w:rPr>
          <w:sz w:val="24"/>
        </w:rPr>
        <w:t>Data</w:t>
      </w:r>
      <w:r>
        <w:rPr>
          <w:spacing w:val="-3"/>
          <w:sz w:val="24"/>
        </w:rPr>
        <w:t> </w:t>
      </w:r>
      <w:r>
        <w:rPr>
          <w:sz w:val="24"/>
        </w:rPr>
        <w:t>Collection</w:t>
      </w:r>
      <w:r>
        <w:rPr>
          <w:spacing w:val="-2"/>
          <w:sz w:val="24"/>
        </w:rPr>
        <w:t> Tool(s)</w:t>
      </w:r>
    </w:p>
    <w:p>
      <w:pPr>
        <w:pStyle w:val="BodyText"/>
      </w:pPr>
    </w:p>
    <w:p>
      <w:pPr>
        <w:pStyle w:val="BodyText"/>
        <w:ind w:left="360" w:right="690"/>
        <w:jc w:val="both"/>
      </w:pPr>
      <w:r>
        <w:rPr/>
        <w:t>Once the project has been reviewed and approved by the Chief Quality Officer the applicant will</w:t>
      </w:r>
      <w:r>
        <w:rPr>
          <w:spacing w:val="-2"/>
        </w:rPr>
        <w:t> </w:t>
      </w:r>
      <w:r>
        <w:rPr/>
        <w:t>receive</w:t>
      </w:r>
      <w:r>
        <w:rPr>
          <w:spacing w:val="-4"/>
        </w:rPr>
        <w:t> </w:t>
      </w:r>
      <w:r>
        <w:rPr/>
        <w:t>a</w:t>
      </w:r>
      <w:r>
        <w:rPr>
          <w:spacing w:val="-3"/>
        </w:rPr>
        <w:t> </w:t>
      </w:r>
      <w:r>
        <w:rPr/>
        <w:t>letter</w:t>
      </w:r>
      <w:r>
        <w:rPr>
          <w:spacing w:val="-2"/>
        </w:rPr>
        <w:t> </w:t>
      </w:r>
      <w:r>
        <w:rPr/>
        <w:t>acknowledging</w:t>
      </w:r>
      <w:r>
        <w:rPr>
          <w:spacing w:val="-3"/>
        </w:rPr>
        <w:t> </w:t>
      </w:r>
      <w:r>
        <w:rPr/>
        <w:t>that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project</w:t>
      </w:r>
      <w:r>
        <w:rPr>
          <w:spacing w:val="-2"/>
        </w:rPr>
        <w:t> </w:t>
      </w:r>
      <w:r>
        <w:rPr/>
        <w:t>can</w:t>
      </w:r>
      <w:r>
        <w:rPr>
          <w:spacing w:val="-3"/>
        </w:rPr>
        <w:t> </w:t>
      </w:r>
      <w:r>
        <w:rPr/>
        <w:t>be</w:t>
      </w:r>
      <w:r>
        <w:rPr>
          <w:spacing w:val="-3"/>
        </w:rPr>
        <w:t> </w:t>
      </w:r>
      <w:r>
        <w:rPr/>
        <w:t>conducted.</w:t>
      </w:r>
      <w:r>
        <w:rPr>
          <w:spacing w:val="-2"/>
        </w:rPr>
        <w:t> </w:t>
      </w:r>
      <w:r>
        <w:rPr/>
        <w:t>If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project</w:t>
      </w:r>
      <w:r>
        <w:rPr>
          <w:spacing w:val="-4"/>
        </w:rPr>
        <w:t> </w:t>
      </w:r>
      <w:r>
        <w:rPr/>
        <w:t>does</w:t>
      </w:r>
      <w:r>
        <w:rPr>
          <w:spacing w:val="-3"/>
        </w:rPr>
        <w:t> </w:t>
      </w:r>
      <w:r>
        <w:rPr/>
        <w:t>not meet the criteria for approval, the application will be contacted for additional information.</w:t>
      </w:r>
    </w:p>
    <w:p>
      <w:pPr>
        <w:pStyle w:val="BodyText"/>
      </w:pPr>
    </w:p>
    <w:p>
      <w:pPr>
        <w:pStyle w:val="ListParagraph"/>
        <w:numPr>
          <w:ilvl w:val="1"/>
          <w:numId w:val="2"/>
        </w:numPr>
        <w:tabs>
          <w:tab w:pos="717" w:val="left" w:leader="none"/>
        </w:tabs>
        <w:spacing w:line="240" w:lineRule="auto" w:before="0" w:after="0"/>
        <w:ind w:left="717" w:right="0" w:hanging="357"/>
        <w:jc w:val="left"/>
        <w:rPr>
          <w:sz w:val="24"/>
        </w:rPr>
      </w:pPr>
      <w:bookmarkStart w:name="_bookmark9" w:id="10"/>
      <w:bookmarkEnd w:id="10"/>
      <w:r>
        <w:rPr/>
      </w:r>
      <w:r>
        <w:rPr>
          <w:sz w:val="24"/>
        </w:rPr>
        <w:t>Criteria</w:t>
      </w:r>
      <w:r>
        <w:rPr>
          <w:spacing w:val="-4"/>
          <w:sz w:val="24"/>
        </w:rPr>
        <w:t> </w:t>
      </w:r>
      <w:r>
        <w:rPr>
          <w:sz w:val="24"/>
        </w:rPr>
        <w:t>for</w:t>
      </w:r>
      <w:r>
        <w:rPr>
          <w:spacing w:val="-2"/>
          <w:sz w:val="24"/>
        </w:rPr>
        <w:t> </w:t>
      </w:r>
      <w:r>
        <w:rPr>
          <w:sz w:val="24"/>
        </w:rPr>
        <w:t>Quality</w:t>
      </w:r>
      <w:r>
        <w:rPr>
          <w:spacing w:val="-3"/>
          <w:sz w:val="24"/>
        </w:rPr>
        <w:t> </w:t>
      </w:r>
      <w:r>
        <w:rPr>
          <w:sz w:val="24"/>
        </w:rPr>
        <w:t>Improvement</w:t>
      </w:r>
      <w:r>
        <w:rPr>
          <w:spacing w:val="-2"/>
          <w:sz w:val="24"/>
        </w:rPr>
        <w:t> Applications</w:t>
      </w:r>
    </w:p>
    <w:p>
      <w:pPr>
        <w:pStyle w:val="BodyText"/>
      </w:pPr>
    </w:p>
    <w:p>
      <w:pPr>
        <w:spacing w:before="0"/>
        <w:ind w:left="360" w:right="401" w:firstLine="0"/>
        <w:jc w:val="left"/>
        <w:rPr>
          <w:sz w:val="24"/>
        </w:rPr>
      </w:pPr>
      <w:r>
        <w:rPr>
          <w:sz w:val="24"/>
        </w:rPr>
        <w:t>Projects must include </w:t>
      </w:r>
      <w:r>
        <w:rPr>
          <w:b/>
          <w:sz w:val="24"/>
        </w:rPr>
        <w:t>at least two linked cycles of improvement </w:t>
      </w:r>
      <w:r>
        <w:rPr>
          <w:sz w:val="24"/>
        </w:rPr>
        <w:t>(e.g., Plan-Do-Study-Act). Following</w:t>
      </w:r>
      <w:r>
        <w:rPr>
          <w:spacing w:val="-3"/>
          <w:sz w:val="24"/>
        </w:rPr>
        <w:t> </w:t>
      </w:r>
      <w:r>
        <w:rPr>
          <w:sz w:val="24"/>
        </w:rPr>
        <w:t>baseline</w:t>
      </w:r>
      <w:r>
        <w:rPr>
          <w:spacing w:val="-3"/>
          <w:sz w:val="24"/>
        </w:rPr>
        <w:t> </w:t>
      </w:r>
      <w:r>
        <w:rPr>
          <w:sz w:val="24"/>
        </w:rPr>
        <w:t>data,</w:t>
      </w:r>
      <w:r>
        <w:rPr>
          <w:spacing w:val="-5"/>
          <w:sz w:val="24"/>
        </w:rPr>
        <w:t> </w:t>
      </w:r>
      <w:r>
        <w:rPr>
          <w:sz w:val="24"/>
        </w:rPr>
        <w:t>an</w:t>
      </w:r>
      <w:r>
        <w:rPr>
          <w:spacing w:val="-4"/>
          <w:sz w:val="24"/>
        </w:rPr>
        <w:t> </w:t>
      </w:r>
      <w:r>
        <w:rPr>
          <w:sz w:val="24"/>
        </w:rPr>
        <w:t>improvement</w:t>
      </w:r>
      <w:r>
        <w:rPr>
          <w:spacing w:val="-2"/>
          <w:sz w:val="24"/>
        </w:rPr>
        <w:t> </w:t>
      </w:r>
      <w:r>
        <w:rPr>
          <w:sz w:val="24"/>
        </w:rPr>
        <w:t>cycle</w:t>
      </w:r>
      <w:r>
        <w:rPr>
          <w:spacing w:val="-3"/>
          <w:sz w:val="24"/>
        </w:rPr>
        <w:t> </w:t>
      </w:r>
      <w:r>
        <w:rPr>
          <w:sz w:val="24"/>
        </w:rPr>
        <w:t>should</w:t>
      </w:r>
      <w:r>
        <w:rPr>
          <w:spacing w:val="-2"/>
          <w:sz w:val="24"/>
        </w:rPr>
        <w:t> </w:t>
      </w:r>
      <w:r>
        <w:rPr>
          <w:sz w:val="24"/>
        </w:rPr>
        <w:t>address</w:t>
      </w:r>
      <w:r>
        <w:rPr>
          <w:spacing w:val="-4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identified</w:t>
      </w:r>
      <w:r>
        <w:rPr>
          <w:spacing w:val="-4"/>
          <w:sz w:val="24"/>
        </w:rPr>
        <w:t> </w:t>
      </w:r>
      <w:r>
        <w:rPr>
          <w:sz w:val="24"/>
        </w:rPr>
        <w:t>problem,</w:t>
      </w:r>
      <w:r>
        <w:rPr>
          <w:spacing w:val="-4"/>
          <w:sz w:val="24"/>
        </w:rPr>
        <w:t> </w:t>
      </w:r>
      <w:r>
        <w:rPr>
          <w:sz w:val="24"/>
        </w:rPr>
        <w:t>general</w:t>
      </w:r>
    </w:p>
    <w:p>
      <w:pPr>
        <w:pStyle w:val="BodyText"/>
        <w:ind w:left="330"/>
      </w:pPr>
      <w:r>
        <w:rPr>
          <w:spacing w:val="-25"/>
          <w:u w:val="single" w:color="D9D9D9"/>
        </w:rPr>
        <w:t> </w:t>
      </w:r>
      <w:r>
        <w:rPr>
          <w:u w:val="single" w:color="D9D9D9"/>
        </w:rPr>
        <w:t>goals/aims</w:t>
      </w:r>
      <w:r>
        <w:rPr>
          <w:spacing w:val="-2"/>
          <w:u w:val="single" w:color="D9D9D9"/>
        </w:rPr>
        <w:t> </w:t>
      </w:r>
      <w:r>
        <w:rPr>
          <w:u w:val="single" w:color="D9D9D9"/>
        </w:rPr>
        <w:t>within</w:t>
      </w:r>
      <w:r>
        <w:rPr>
          <w:spacing w:val="-2"/>
          <w:u w:val="single" w:color="D9D9D9"/>
        </w:rPr>
        <w:t> </w:t>
      </w:r>
      <w:r>
        <w:rPr>
          <w:u w:val="single" w:color="D9D9D9"/>
        </w:rPr>
        <w:t>a</w:t>
      </w:r>
      <w:r>
        <w:rPr>
          <w:spacing w:val="-2"/>
          <w:u w:val="single" w:color="D9D9D9"/>
        </w:rPr>
        <w:t> </w:t>
      </w:r>
      <w:r>
        <w:rPr>
          <w:u w:val="single" w:color="D9D9D9"/>
        </w:rPr>
        <w:t>measurable</w:t>
      </w:r>
      <w:r>
        <w:rPr>
          <w:spacing w:val="-2"/>
          <w:u w:val="single" w:color="D9D9D9"/>
        </w:rPr>
        <w:t> </w:t>
      </w:r>
      <w:r>
        <w:rPr>
          <w:u w:val="single" w:color="D9D9D9"/>
        </w:rPr>
        <w:t>timeframe</w:t>
      </w:r>
      <w:r>
        <w:rPr>
          <w:spacing w:val="-3"/>
          <w:u w:val="single" w:color="D9D9D9"/>
        </w:rPr>
        <w:t> </w:t>
      </w:r>
      <w:r>
        <w:rPr>
          <w:u w:val="single" w:color="D9D9D9"/>
        </w:rPr>
        <w:t>for</w:t>
      </w:r>
      <w:r>
        <w:rPr>
          <w:spacing w:val="-1"/>
          <w:u w:val="single" w:color="D9D9D9"/>
        </w:rPr>
        <w:t> </w:t>
      </w:r>
      <w:r>
        <w:rPr>
          <w:u w:val="single" w:color="D9D9D9"/>
        </w:rPr>
        <w:t>achievement,</w:t>
      </w:r>
      <w:r>
        <w:rPr>
          <w:spacing w:val="-2"/>
          <w:u w:val="single" w:color="D9D9D9"/>
        </w:rPr>
        <w:t> </w:t>
      </w:r>
      <w:r>
        <w:rPr>
          <w:u w:val="single" w:color="D9D9D9"/>
        </w:rPr>
        <w:t>the</w:t>
      </w:r>
      <w:r>
        <w:rPr>
          <w:spacing w:val="-1"/>
          <w:u w:val="single" w:color="D9D9D9"/>
        </w:rPr>
        <w:t> </w:t>
      </w:r>
      <w:r>
        <w:rPr>
          <w:u w:val="single" w:color="D9D9D9"/>
        </w:rPr>
        <w:t>main</w:t>
      </w:r>
      <w:r>
        <w:rPr>
          <w:spacing w:val="-2"/>
          <w:u w:val="single" w:color="D9D9D9"/>
        </w:rPr>
        <w:t> </w:t>
      </w:r>
      <w:r>
        <w:rPr>
          <w:u w:val="single" w:color="D9D9D9"/>
        </w:rPr>
        <w:t>underlying</w:t>
      </w:r>
      <w:r>
        <w:rPr>
          <w:spacing w:val="-2"/>
          <w:u w:val="single" w:color="D9D9D9"/>
        </w:rPr>
        <w:t> </w:t>
      </w:r>
      <w:r>
        <w:rPr>
          <w:u w:val="single" w:color="D9D9D9"/>
        </w:rPr>
        <w:t>root</w:t>
      </w:r>
      <w:r>
        <w:rPr>
          <w:spacing w:val="-2"/>
          <w:u w:val="single" w:color="D9D9D9"/>
        </w:rPr>
        <w:t> </w:t>
      </w:r>
      <w:r>
        <w:rPr>
          <w:u w:val="single" w:color="D9D9D9"/>
        </w:rPr>
        <w:t>causes</w:t>
      </w:r>
      <w:r>
        <w:rPr>
          <w:spacing w:val="-2"/>
          <w:u w:val="single" w:color="D9D9D9"/>
        </w:rPr>
        <w:t> </w:t>
      </w:r>
      <w:r>
        <w:rPr>
          <w:spacing w:val="-5"/>
          <w:u w:val="single" w:color="D9D9D9"/>
        </w:rPr>
        <w:t>of</w:t>
      </w:r>
      <w:r>
        <w:rPr>
          <w:spacing w:val="40"/>
          <w:u w:val="single" w:color="D9D9D9"/>
        </w:rPr>
        <w:t> </w:t>
      </w:r>
    </w:p>
    <w:p>
      <w:pPr>
        <w:pStyle w:val="BodyText"/>
        <w:spacing w:after="0"/>
        <w:sectPr>
          <w:footerReference w:type="default" r:id="rId8"/>
          <w:pgSz w:w="12240" w:h="15840"/>
          <w:pgMar w:header="0" w:footer="1454" w:top="1400" w:bottom="1640" w:left="1080" w:right="1080"/>
        </w:sectPr>
      </w:pPr>
    </w:p>
    <w:p>
      <w:pPr>
        <w:pStyle w:val="BodyText"/>
        <w:spacing w:before="39"/>
        <w:ind w:left="360" w:right="401"/>
      </w:pPr>
      <w:r>
        <w:rPr/>
        <w:t>the</w:t>
      </w:r>
      <w:r>
        <w:rPr>
          <w:spacing w:val="-3"/>
        </w:rPr>
        <w:t> </w:t>
      </w:r>
      <w:r>
        <w:rPr/>
        <w:t>problem,</w:t>
      </w:r>
      <w:r>
        <w:rPr>
          <w:spacing w:val="-3"/>
        </w:rPr>
        <w:t> </w:t>
      </w:r>
      <w:r>
        <w:rPr/>
        <w:t>interventions</w:t>
      </w:r>
      <w:r>
        <w:rPr>
          <w:spacing w:val="-4"/>
        </w:rPr>
        <w:t> </w:t>
      </w:r>
      <w:r>
        <w:rPr/>
        <w:t>or</w:t>
      </w:r>
      <w:r>
        <w:rPr>
          <w:spacing w:val="-4"/>
        </w:rPr>
        <w:t> </w:t>
      </w:r>
      <w:r>
        <w:rPr/>
        <w:t>countermeasures</w:t>
      </w:r>
      <w:r>
        <w:rPr>
          <w:spacing w:val="-4"/>
        </w:rPr>
        <w:t> </w:t>
      </w:r>
      <w:r>
        <w:rPr/>
        <w:t>to</w:t>
      </w:r>
      <w:r>
        <w:rPr>
          <w:spacing w:val="-3"/>
        </w:rPr>
        <w:t> </w:t>
      </w:r>
      <w:r>
        <w:rPr/>
        <w:t>address</w:t>
      </w:r>
      <w:r>
        <w:rPr>
          <w:spacing w:val="-5"/>
        </w:rPr>
        <w:t> </w:t>
      </w:r>
      <w:r>
        <w:rPr/>
        <w:t>causes</w:t>
      </w:r>
      <w:r>
        <w:rPr>
          <w:spacing w:val="-3"/>
        </w:rPr>
        <w:t> </w:t>
      </w:r>
      <w:r>
        <w:rPr/>
        <w:t>and</w:t>
      </w:r>
      <w:r>
        <w:rPr>
          <w:spacing w:val="-4"/>
        </w:rPr>
        <w:t> </w:t>
      </w:r>
      <w:r>
        <w:rPr/>
        <w:t>operational</w:t>
      </w:r>
      <w:r>
        <w:rPr>
          <w:spacing w:val="-4"/>
        </w:rPr>
        <w:t> </w:t>
      </w:r>
      <w:r>
        <w:rPr/>
        <w:t>plans</w:t>
      </w:r>
      <w:r>
        <w:rPr>
          <w:spacing w:val="-4"/>
        </w:rPr>
        <w:t> </w:t>
      </w:r>
      <w:r>
        <w:rPr/>
        <w:t>to implement the interventions.</w:t>
      </w:r>
    </w:p>
    <w:p>
      <w:pPr>
        <w:pStyle w:val="ListParagraph"/>
        <w:numPr>
          <w:ilvl w:val="2"/>
          <w:numId w:val="2"/>
        </w:numPr>
        <w:tabs>
          <w:tab w:pos="720" w:val="left" w:leader="none"/>
        </w:tabs>
        <w:spacing w:line="240" w:lineRule="auto" w:before="0" w:after="0"/>
        <w:ind w:left="720" w:right="417" w:hanging="360"/>
        <w:jc w:val="left"/>
        <w:rPr>
          <w:rFonts w:ascii="Symbol" w:hAnsi="Symbol"/>
          <w:sz w:val="24"/>
        </w:rPr>
      </w:pPr>
      <w:r>
        <w:rPr>
          <w:sz w:val="24"/>
        </w:rPr>
        <w:t>Projects must address the care health care providers can influence in </w:t>
      </w:r>
      <w:r>
        <w:rPr>
          <w:b/>
          <w:sz w:val="24"/>
        </w:rPr>
        <w:t>one or more dimensions of quality patient care</w:t>
      </w:r>
      <w:r>
        <w:rPr>
          <w:sz w:val="24"/>
        </w:rPr>
        <w:t>: safety, effectiveness, efficiency, equity, timeliness or patient-centeredness.</w:t>
      </w:r>
      <w:r>
        <w:rPr>
          <w:spacing w:val="40"/>
          <w:sz w:val="24"/>
        </w:rPr>
        <w:t> </w:t>
      </w:r>
      <w:r>
        <w:rPr>
          <w:sz w:val="24"/>
        </w:rPr>
        <w:t>The project must also address </w:t>
      </w:r>
      <w:r>
        <w:rPr>
          <w:b/>
          <w:sz w:val="24"/>
        </w:rPr>
        <w:t>one or more </w:t>
      </w:r>
      <w:r>
        <w:rPr>
          <w:sz w:val="24"/>
        </w:rPr>
        <w:t>of the </w:t>
      </w:r>
      <w:r>
        <w:rPr>
          <w:b/>
          <w:sz w:val="24"/>
        </w:rPr>
        <w:t>ACGME/ABMS Competencies (if applicable)</w:t>
      </w:r>
      <w:r>
        <w:rPr>
          <w:sz w:val="24"/>
        </w:rPr>
        <w:t>: communication/interpersonal skills, medical knowledge, patient</w:t>
      </w:r>
      <w:r>
        <w:rPr>
          <w:spacing w:val="-5"/>
          <w:sz w:val="24"/>
        </w:rPr>
        <w:t> </w:t>
      </w:r>
      <w:r>
        <w:rPr>
          <w:sz w:val="24"/>
        </w:rPr>
        <w:t>care</w:t>
      </w:r>
      <w:r>
        <w:rPr>
          <w:spacing w:val="-6"/>
          <w:sz w:val="24"/>
        </w:rPr>
        <w:t> </w:t>
      </w:r>
      <w:r>
        <w:rPr>
          <w:sz w:val="24"/>
        </w:rPr>
        <w:t>&amp;</w:t>
      </w:r>
      <w:r>
        <w:rPr>
          <w:spacing w:val="-5"/>
          <w:sz w:val="24"/>
        </w:rPr>
        <w:t> </w:t>
      </w:r>
      <w:r>
        <w:rPr>
          <w:sz w:val="24"/>
        </w:rPr>
        <w:t>procedural</w:t>
      </w:r>
      <w:r>
        <w:rPr>
          <w:spacing w:val="-4"/>
          <w:sz w:val="24"/>
        </w:rPr>
        <w:t> </w:t>
      </w:r>
      <w:r>
        <w:rPr>
          <w:sz w:val="24"/>
        </w:rPr>
        <w:t>skills,</w:t>
      </w:r>
      <w:r>
        <w:rPr>
          <w:spacing w:val="-5"/>
          <w:sz w:val="24"/>
        </w:rPr>
        <w:t> </w:t>
      </w:r>
      <w:r>
        <w:rPr>
          <w:sz w:val="24"/>
        </w:rPr>
        <w:t>professionalism,</w:t>
      </w:r>
      <w:r>
        <w:rPr>
          <w:spacing w:val="-5"/>
          <w:sz w:val="24"/>
        </w:rPr>
        <w:t> </w:t>
      </w:r>
      <w:r>
        <w:rPr>
          <w:sz w:val="24"/>
        </w:rPr>
        <w:t>practice-based</w:t>
      </w:r>
      <w:r>
        <w:rPr>
          <w:spacing w:val="-4"/>
          <w:sz w:val="24"/>
        </w:rPr>
        <w:t> </w:t>
      </w:r>
      <w:r>
        <w:rPr>
          <w:sz w:val="24"/>
        </w:rPr>
        <w:t>learning,</w:t>
      </w:r>
      <w:r>
        <w:rPr>
          <w:spacing w:val="-4"/>
          <w:sz w:val="24"/>
        </w:rPr>
        <w:t> </w:t>
      </w:r>
      <w:r>
        <w:rPr>
          <w:sz w:val="24"/>
        </w:rPr>
        <w:t>and</w:t>
      </w:r>
      <w:r>
        <w:rPr>
          <w:spacing w:val="-5"/>
          <w:sz w:val="24"/>
        </w:rPr>
        <w:t> </w:t>
      </w:r>
      <w:r>
        <w:rPr>
          <w:sz w:val="24"/>
        </w:rPr>
        <w:t>improvement or systems-based practice.</w:t>
      </w:r>
    </w:p>
    <w:p>
      <w:pPr>
        <w:pStyle w:val="ListParagraph"/>
        <w:numPr>
          <w:ilvl w:val="2"/>
          <w:numId w:val="2"/>
        </w:numPr>
        <w:tabs>
          <w:tab w:pos="720" w:val="left" w:leader="none"/>
        </w:tabs>
        <w:spacing w:line="240" w:lineRule="auto" w:before="1" w:after="0"/>
        <w:ind w:left="720" w:right="1121" w:hanging="360"/>
        <w:jc w:val="left"/>
        <w:rPr>
          <w:rFonts w:ascii="Symbol" w:hAnsi="Symbol"/>
          <w:sz w:val="24"/>
        </w:rPr>
      </w:pPr>
      <w:r>
        <w:rPr>
          <w:sz w:val="24"/>
        </w:rPr>
        <w:t>Improvement</w:t>
      </w:r>
      <w:r>
        <w:rPr>
          <w:spacing w:val="-4"/>
          <w:sz w:val="24"/>
        </w:rPr>
        <w:t> </w:t>
      </w:r>
      <w:r>
        <w:rPr>
          <w:sz w:val="24"/>
        </w:rPr>
        <w:t>changes</w:t>
      </w:r>
      <w:r>
        <w:rPr>
          <w:spacing w:val="-4"/>
          <w:sz w:val="24"/>
        </w:rPr>
        <w:t> </w:t>
      </w:r>
      <w:r>
        <w:rPr>
          <w:b/>
          <w:sz w:val="24"/>
        </w:rPr>
        <w:t>must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include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a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process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change</w:t>
      </w:r>
      <w:r>
        <w:rPr>
          <w:b/>
          <w:spacing w:val="-4"/>
          <w:sz w:val="24"/>
        </w:rPr>
        <w:t> </w:t>
      </w:r>
      <w:r>
        <w:rPr>
          <w:sz w:val="24"/>
        </w:rPr>
        <w:t>in</w:t>
      </w:r>
      <w:r>
        <w:rPr>
          <w:spacing w:val="-5"/>
          <w:sz w:val="24"/>
        </w:rPr>
        <w:t> </w:t>
      </w:r>
      <w:r>
        <w:rPr>
          <w:sz w:val="24"/>
        </w:rPr>
        <w:t>addition</w:t>
      </w:r>
      <w:r>
        <w:rPr>
          <w:spacing w:val="-4"/>
          <w:sz w:val="24"/>
        </w:rPr>
        <w:t> </w:t>
      </w:r>
      <w:r>
        <w:rPr>
          <w:sz w:val="24"/>
        </w:rPr>
        <w:t>to</w:t>
      </w:r>
      <w:r>
        <w:rPr>
          <w:spacing w:val="-4"/>
          <w:sz w:val="24"/>
        </w:rPr>
        <w:t> </w:t>
      </w:r>
      <w:r>
        <w:rPr>
          <w:sz w:val="24"/>
        </w:rPr>
        <w:t>any</w:t>
      </w:r>
      <w:r>
        <w:rPr>
          <w:spacing w:val="-4"/>
          <w:sz w:val="24"/>
        </w:rPr>
        <w:t> </w:t>
      </w:r>
      <w:r>
        <w:rPr>
          <w:sz w:val="24"/>
        </w:rPr>
        <w:t>educational interventions.</w:t>
      </w:r>
      <w:r>
        <w:rPr>
          <w:spacing w:val="40"/>
          <w:sz w:val="24"/>
        </w:rPr>
        <w:t> </w:t>
      </w:r>
      <w:r>
        <w:rPr>
          <w:b/>
          <w:sz w:val="24"/>
        </w:rPr>
        <w:t>Education-only interventions will not meet approval criteria</w:t>
      </w:r>
      <w:r>
        <w:rPr>
          <w:sz w:val="24"/>
        </w:rPr>
        <w:t>.</w:t>
      </w:r>
    </w:p>
    <w:p>
      <w:pPr>
        <w:pStyle w:val="ListParagraph"/>
        <w:numPr>
          <w:ilvl w:val="2"/>
          <w:numId w:val="2"/>
        </w:numPr>
        <w:tabs>
          <w:tab w:pos="720" w:val="left" w:leader="none"/>
        </w:tabs>
        <w:spacing w:line="240" w:lineRule="auto" w:before="0" w:after="0"/>
        <w:ind w:left="720" w:right="417" w:hanging="360"/>
        <w:jc w:val="left"/>
        <w:rPr>
          <w:rFonts w:ascii="Symbol" w:hAnsi="Symbol"/>
          <w:sz w:val="24"/>
        </w:rPr>
      </w:pPr>
      <w:r>
        <w:rPr>
          <w:sz w:val="24"/>
        </w:rPr>
        <w:t>Projects</w:t>
      </w:r>
      <w:r>
        <w:rPr>
          <w:spacing w:val="-3"/>
          <w:sz w:val="24"/>
        </w:rPr>
        <w:t> </w:t>
      </w:r>
      <w:r>
        <w:rPr>
          <w:sz w:val="24"/>
        </w:rPr>
        <w:t>should</w:t>
      </w:r>
      <w:r>
        <w:rPr>
          <w:spacing w:val="-3"/>
          <w:sz w:val="24"/>
        </w:rPr>
        <w:t> </w:t>
      </w:r>
      <w:r>
        <w:rPr>
          <w:sz w:val="24"/>
        </w:rPr>
        <w:t>include</w:t>
      </w:r>
      <w:r>
        <w:rPr>
          <w:spacing w:val="-3"/>
          <w:sz w:val="24"/>
        </w:rPr>
        <w:t> </w:t>
      </w:r>
      <w:r>
        <w:rPr>
          <w:sz w:val="24"/>
        </w:rPr>
        <w:t>plans</w:t>
      </w:r>
      <w:r>
        <w:rPr>
          <w:spacing w:val="-4"/>
          <w:sz w:val="24"/>
        </w:rPr>
        <w:t> </w:t>
      </w:r>
      <w:r>
        <w:rPr>
          <w:sz w:val="24"/>
        </w:rPr>
        <w:t>for</w:t>
      </w:r>
      <w:r>
        <w:rPr>
          <w:spacing w:val="-3"/>
          <w:sz w:val="24"/>
        </w:rPr>
        <w:t> </w:t>
      </w:r>
      <w:r>
        <w:rPr>
          <w:sz w:val="24"/>
        </w:rPr>
        <w:t>appropriate</w:t>
      </w:r>
      <w:r>
        <w:rPr>
          <w:spacing w:val="-4"/>
          <w:sz w:val="24"/>
        </w:rPr>
        <w:t> </w:t>
      </w:r>
      <w:r>
        <w:rPr>
          <w:sz w:val="24"/>
        </w:rPr>
        <w:t>and</w:t>
      </w:r>
      <w:r>
        <w:rPr>
          <w:spacing w:val="-3"/>
          <w:sz w:val="24"/>
        </w:rPr>
        <w:t> </w:t>
      </w:r>
      <w:r>
        <w:rPr>
          <w:sz w:val="24"/>
        </w:rPr>
        <w:t>repetitive</w:t>
      </w:r>
      <w:r>
        <w:rPr>
          <w:spacing w:val="-5"/>
          <w:sz w:val="24"/>
        </w:rPr>
        <w:t> </w:t>
      </w:r>
      <w:r>
        <w:rPr>
          <w:sz w:val="24"/>
        </w:rPr>
        <w:t>data</w:t>
      </w:r>
      <w:r>
        <w:rPr>
          <w:spacing w:val="-3"/>
          <w:sz w:val="24"/>
        </w:rPr>
        <w:t> </w:t>
      </w:r>
      <w:r>
        <w:rPr>
          <w:sz w:val="24"/>
        </w:rPr>
        <w:t>collection</w:t>
      </w:r>
      <w:r>
        <w:rPr>
          <w:spacing w:val="-3"/>
          <w:sz w:val="24"/>
        </w:rPr>
        <w:t> </w:t>
      </w:r>
      <w:r>
        <w:rPr>
          <w:sz w:val="24"/>
        </w:rPr>
        <w:t>and</w:t>
      </w:r>
      <w:r>
        <w:rPr>
          <w:spacing w:val="-4"/>
          <w:sz w:val="24"/>
        </w:rPr>
        <w:t> </w:t>
      </w:r>
      <w:r>
        <w:rPr>
          <w:sz w:val="24"/>
        </w:rPr>
        <w:t>reporting</w:t>
      </w:r>
      <w:r>
        <w:rPr>
          <w:spacing w:val="-4"/>
          <w:sz w:val="24"/>
        </w:rPr>
        <w:t> </w:t>
      </w:r>
      <w:r>
        <w:rPr>
          <w:sz w:val="24"/>
        </w:rPr>
        <w:t>of data to support the assessment of the impact of interventions.</w:t>
      </w:r>
      <w:r>
        <w:rPr>
          <w:spacing w:val="40"/>
          <w:sz w:val="24"/>
        </w:rPr>
        <w:t> </w:t>
      </w:r>
      <w:r>
        <w:rPr>
          <w:sz w:val="24"/>
        </w:rPr>
        <w:t>There must be:</w:t>
      </w:r>
    </w:p>
    <w:p>
      <w:pPr>
        <w:pStyle w:val="ListParagraph"/>
        <w:numPr>
          <w:ilvl w:val="3"/>
          <w:numId w:val="2"/>
        </w:numPr>
        <w:tabs>
          <w:tab w:pos="1080" w:val="left" w:leader="none"/>
        </w:tabs>
        <w:spacing w:line="240" w:lineRule="auto" w:before="0" w:after="0"/>
        <w:ind w:left="1080" w:right="1054" w:hanging="361"/>
        <w:jc w:val="left"/>
        <w:rPr>
          <w:sz w:val="24"/>
        </w:rPr>
      </w:pPr>
      <w:r>
        <w:rPr>
          <w:sz w:val="24"/>
        </w:rPr>
        <w:t>Consider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sample</w:t>
      </w:r>
      <w:r>
        <w:rPr>
          <w:spacing w:val="-3"/>
          <w:sz w:val="24"/>
        </w:rPr>
        <w:t> </w:t>
      </w:r>
      <w:r>
        <w:rPr>
          <w:sz w:val="24"/>
        </w:rPr>
        <w:t>size</w:t>
      </w:r>
      <w:r>
        <w:rPr>
          <w:spacing w:val="-3"/>
          <w:sz w:val="24"/>
        </w:rPr>
        <w:t> </w:t>
      </w:r>
      <w:r>
        <w:rPr>
          <w:sz w:val="24"/>
        </w:rPr>
        <w:t>to</w:t>
      </w:r>
      <w:r>
        <w:rPr>
          <w:spacing w:val="-3"/>
          <w:sz w:val="24"/>
        </w:rPr>
        <w:t> </w:t>
      </w:r>
      <w:r>
        <w:rPr>
          <w:sz w:val="24"/>
        </w:rPr>
        <w:t>minimize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impact</w:t>
      </w:r>
      <w:r>
        <w:rPr>
          <w:spacing w:val="-4"/>
          <w:sz w:val="24"/>
        </w:rPr>
        <w:t> </w:t>
      </w:r>
      <w:r>
        <w:rPr>
          <w:sz w:val="24"/>
        </w:rPr>
        <w:t>of</w:t>
      </w:r>
      <w:r>
        <w:rPr>
          <w:spacing w:val="-4"/>
          <w:sz w:val="24"/>
        </w:rPr>
        <w:t> </w:t>
      </w:r>
      <w:r>
        <w:rPr>
          <w:sz w:val="24"/>
        </w:rPr>
        <w:t>random</w:t>
      </w:r>
      <w:r>
        <w:rPr>
          <w:spacing w:val="-4"/>
          <w:sz w:val="24"/>
        </w:rPr>
        <w:t> </w:t>
      </w:r>
      <w:r>
        <w:rPr>
          <w:sz w:val="24"/>
        </w:rPr>
        <w:t>variability</w:t>
      </w:r>
      <w:r>
        <w:rPr>
          <w:spacing w:val="-3"/>
          <w:sz w:val="24"/>
        </w:rPr>
        <w:t> </w:t>
      </w:r>
      <w:r>
        <w:rPr>
          <w:sz w:val="24"/>
        </w:rPr>
        <w:t>and</w:t>
      </w:r>
      <w:r>
        <w:rPr>
          <w:spacing w:val="-4"/>
          <w:sz w:val="24"/>
        </w:rPr>
        <w:t> </w:t>
      </w:r>
      <w:r>
        <w:rPr>
          <w:sz w:val="24"/>
        </w:rPr>
        <w:t>permit reasonable decision-making regarding subsequent project steps.</w:t>
      </w:r>
    </w:p>
    <w:p>
      <w:pPr>
        <w:pStyle w:val="ListParagraph"/>
        <w:numPr>
          <w:ilvl w:val="2"/>
          <w:numId w:val="2"/>
        </w:numPr>
        <w:tabs>
          <w:tab w:pos="720" w:val="left" w:leader="none"/>
        </w:tabs>
        <w:spacing w:line="240" w:lineRule="auto" w:before="0" w:after="0"/>
        <w:ind w:left="720" w:right="506" w:hanging="360"/>
        <w:jc w:val="left"/>
        <w:rPr>
          <w:rFonts w:ascii="Symbol" w:hAnsi="Symbol"/>
          <w:sz w:val="24"/>
        </w:rPr>
      </w:pPr>
      <w:r>
        <w:rPr>
          <w:sz w:val="24"/>
        </w:rPr>
        <w:t>Use of appropriate charting or reporting tools to document performance over time (e.g., annotated</w:t>
      </w:r>
      <w:r>
        <w:rPr>
          <w:spacing w:val="-1"/>
          <w:sz w:val="24"/>
        </w:rPr>
        <w:t> </w:t>
      </w:r>
      <w:r>
        <w:rPr>
          <w:sz w:val="24"/>
        </w:rPr>
        <w:t>run</w:t>
      </w:r>
      <w:r>
        <w:rPr>
          <w:spacing w:val="-3"/>
          <w:sz w:val="24"/>
        </w:rPr>
        <w:t> </w:t>
      </w:r>
      <w:r>
        <w:rPr>
          <w:sz w:val="24"/>
        </w:rPr>
        <w:t>charts,</w:t>
      </w:r>
      <w:r>
        <w:rPr>
          <w:spacing w:val="-3"/>
          <w:sz w:val="24"/>
        </w:rPr>
        <w:t> </w:t>
      </w:r>
      <w:r>
        <w:rPr>
          <w:sz w:val="24"/>
        </w:rPr>
        <w:t>control</w:t>
      </w:r>
      <w:r>
        <w:rPr>
          <w:spacing w:val="-4"/>
          <w:sz w:val="24"/>
        </w:rPr>
        <w:t> </w:t>
      </w:r>
      <w:r>
        <w:rPr>
          <w:sz w:val="24"/>
        </w:rPr>
        <w:t>charts,</w:t>
      </w:r>
      <w:r>
        <w:rPr>
          <w:spacing w:val="-3"/>
          <w:sz w:val="24"/>
        </w:rPr>
        <w:t> </w:t>
      </w:r>
      <w:r>
        <w:rPr>
          <w:sz w:val="24"/>
        </w:rPr>
        <w:t>etc.).</w:t>
      </w:r>
      <w:r>
        <w:rPr>
          <w:spacing w:val="40"/>
          <w:sz w:val="24"/>
        </w:rPr>
        <w:t> </w:t>
      </w:r>
      <w:r>
        <w:rPr>
          <w:sz w:val="24"/>
        </w:rPr>
        <w:t>Projects</w:t>
      </w:r>
      <w:r>
        <w:rPr>
          <w:spacing w:val="-2"/>
          <w:sz w:val="24"/>
        </w:rPr>
        <w:t> </w:t>
      </w:r>
      <w:r>
        <w:rPr>
          <w:sz w:val="24"/>
        </w:rPr>
        <w:t>must</w:t>
      </w:r>
      <w:r>
        <w:rPr>
          <w:spacing w:val="-3"/>
          <w:sz w:val="24"/>
        </w:rPr>
        <w:t> </w:t>
      </w:r>
      <w:r>
        <w:rPr>
          <w:sz w:val="24"/>
        </w:rPr>
        <w:t>use</w:t>
      </w:r>
      <w:r>
        <w:rPr>
          <w:spacing w:val="-3"/>
          <w:sz w:val="24"/>
        </w:rPr>
        <w:t> </w:t>
      </w:r>
      <w:r>
        <w:rPr>
          <w:b/>
          <w:sz w:val="24"/>
        </w:rPr>
        <w:t>one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or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more</w:t>
      </w:r>
      <w:r>
        <w:rPr>
          <w:b/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following quality measures where applicable:</w:t>
      </w:r>
    </w:p>
    <w:p>
      <w:pPr>
        <w:pStyle w:val="ListParagraph"/>
        <w:numPr>
          <w:ilvl w:val="3"/>
          <w:numId w:val="2"/>
        </w:numPr>
        <w:tabs>
          <w:tab w:pos="1080" w:val="left" w:leader="none"/>
        </w:tabs>
        <w:spacing w:line="240" w:lineRule="auto" w:before="0" w:after="0"/>
        <w:ind w:left="1080" w:right="638" w:hanging="361"/>
        <w:jc w:val="both"/>
        <w:rPr>
          <w:sz w:val="24"/>
        </w:rPr>
      </w:pPr>
      <w:r>
        <w:rPr>
          <w:b/>
          <w:sz w:val="24"/>
        </w:rPr>
        <w:t>Outcome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Measures</w:t>
      </w:r>
      <w:r>
        <w:rPr>
          <w:b/>
          <w:spacing w:val="-3"/>
          <w:sz w:val="24"/>
        </w:rPr>
        <w:t> </w:t>
      </w:r>
      <w:r>
        <w:rPr>
          <w:sz w:val="24"/>
        </w:rPr>
        <w:t>-</w:t>
      </w:r>
      <w:r>
        <w:rPr>
          <w:spacing w:val="-4"/>
          <w:sz w:val="24"/>
        </w:rPr>
        <w:t> </w:t>
      </w:r>
      <w:r>
        <w:rPr>
          <w:sz w:val="24"/>
        </w:rPr>
        <w:t>Evaluation</w:t>
      </w:r>
      <w:r>
        <w:rPr>
          <w:spacing w:val="-3"/>
          <w:sz w:val="24"/>
        </w:rPr>
        <w:t> </w:t>
      </w:r>
      <w:r>
        <w:rPr>
          <w:sz w:val="24"/>
        </w:rPr>
        <w:t>of</w:t>
      </w:r>
      <w:r>
        <w:rPr>
          <w:spacing w:val="-4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results</w:t>
      </w:r>
      <w:r>
        <w:rPr>
          <w:spacing w:val="-4"/>
          <w:sz w:val="24"/>
        </w:rPr>
        <w:t> </w:t>
      </w:r>
      <w:r>
        <w:rPr>
          <w:sz w:val="24"/>
        </w:rPr>
        <w:t>of</w:t>
      </w:r>
      <w:r>
        <w:rPr>
          <w:spacing w:val="-5"/>
          <w:sz w:val="24"/>
        </w:rPr>
        <w:t> </w:t>
      </w:r>
      <w:r>
        <w:rPr>
          <w:sz w:val="24"/>
        </w:rPr>
        <w:t>an</w:t>
      </w:r>
      <w:r>
        <w:rPr>
          <w:spacing w:val="-4"/>
          <w:sz w:val="24"/>
        </w:rPr>
        <w:t> </w:t>
      </w:r>
      <w:r>
        <w:rPr>
          <w:sz w:val="24"/>
        </w:rPr>
        <w:t>activity,</w:t>
      </w:r>
      <w:r>
        <w:rPr>
          <w:spacing w:val="-5"/>
          <w:sz w:val="24"/>
        </w:rPr>
        <w:t> </w:t>
      </w:r>
      <w:r>
        <w:rPr>
          <w:sz w:val="24"/>
        </w:rPr>
        <w:t>plan,</w:t>
      </w:r>
      <w:r>
        <w:rPr>
          <w:spacing w:val="-4"/>
          <w:sz w:val="24"/>
        </w:rPr>
        <w:t> </w:t>
      </w:r>
      <w:r>
        <w:rPr>
          <w:sz w:val="24"/>
        </w:rPr>
        <w:t>process</w:t>
      </w:r>
      <w:r>
        <w:rPr>
          <w:spacing w:val="-3"/>
          <w:sz w:val="24"/>
        </w:rPr>
        <w:t> </w:t>
      </w:r>
      <w:r>
        <w:rPr>
          <w:sz w:val="24"/>
        </w:rPr>
        <w:t>or</w:t>
      </w:r>
      <w:r>
        <w:rPr>
          <w:spacing w:val="-4"/>
          <w:sz w:val="24"/>
        </w:rPr>
        <w:t> </w:t>
      </w:r>
      <w:r>
        <w:rPr>
          <w:sz w:val="24"/>
        </w:rPr>
        <w:t>program and their comparison with the intended or projected results (e.g., % of diabetics with hemoglobin A1c less than 7mg/dl).</w:t>
      </w:r>
    </w:p>
    <w:p>
      <w:pPr>
        <w:pStyle w:val="ListParagraph"/>
        <w:numPr>
          <w:ilvl w:val="3"/>
          <w:numId w:val="2"/>
        </w:numPr>
        <w:tabs>
          <w:tab w:pos="1080" w:val="left" w:leader="none"/>
        </w:tabs>
        <w:spacing w:line="240" w:lineRule="auto" w:before="0" w:after="0"/>
        <w:ind w:left="1080" w:right="489" w:hanging="361"/>
        <w:jc w:val="left"/>
        <w:rPr>
          <w:sz w:val="24"/>
        </w:rPr>
      </w:pPr>
      <w:r>
        <w:rPr>
          <w:b/>
          <w:sz w:val="24"/>
        </w:rPr>
        <w:t>Process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Measures</w:t>
      </w:r>
      <w:r>
        <w:rPr>
          <w:b/>
          <w:spacing w:val="-4"/>
          <w:sz w:val="24"/>
        </w:rPr>
        <w:t> </w:t>
      </w:r>
      <w:r>
        <w:rPr>
          <w:sz w:val="24"/>
        </w:rPr>
        <w:t>–</w:t>
      </w:r>
      <w:r>
        <w:rPr>
          <w:spacing w:val="-3"/>
          <w:sz w:val="24"/>
        </w:rPr>
        <w:t> </w:t>
      </w:r>
      <w:r>
        <w:rPr>
          <w:sz w:val="24"/>
        </w:rPr>
        <w:t>Evaluation</w:t>
      </w:r>
      <w:r>
        <w:rPr>
          <w:spacing w:val="-3"/>
          <w:sz w:val="24"/>
        </w:rPr>
        <w:t> </w:t>
      </w:r>
      <w:r>
        <w:rPr>
          <w:sz w:val="24"/>
        </w:rPr>
        <w:t>of</w:t>
      </w:r>
      <w:r>
        <w:rPr>
          <w:spacing w:val="-4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performance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4"/>
          <w:sz w:val="24"/>
        </w:rPr>
        <w:t> </w:t>
      </w:r>
      <w:r>
        <w:rPr>
          <w:sz w:val="24"/>
        </w:rPr>
        <w:t>a</w:t>
      </w:r>
      <w:r>
        <w:rPr>
          <w:spacing w:val="-4"/>
          <w:sz w:val="24"/>
        </w:rPr>
        <w:t> </w:t>
      </w:r>
      <w:r>
        <w:rPr>
          <w:sz w:val="24"/>
        </w:rPr>
        <w:t>process.</w:t>
      </w:r>
      <w:r>
        <w:rPr>
          <w:spacing w:val="40"/>
          <w:sz w:val="24"/>
        </w:rPr>
        <w:t> </w:t>
      </w:r>
      <w:r>
        <w:rPr>
          <w:sz w:val="24"/>
        </w:rPr>
        <w:t>Measuring</w:t>
      </w:r>
      <w:r>
        <w:rPr>
          <w:spacing w:val="-4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results of process changes will indicate if care is improving (e.g., % of diabetics who have hemoglobin A1c measured).</w:t>
      </w:r>
    </w:p>
    <w:p>
      <w:pPr>
        <w:pStyle w:val="ListParagraph"/>
        <w:numPr>
          <w:ilvl w:val="3"/>
          <w:numId w:val="2"/>
        </w:numPr>
        <w:tabs>
          <w:tab w:pos="1080" w:val="left" w:leader="none"/>
        </w:tabs>
        <w:spacing w:line="240" w:lineRule="auto" w:before="0" w:after="0"/>
        <w:ind w:left="1080" w:right="852" w:hanging="361"/>
        <w:jc w:val="left"/>
        <w:rPr>
          <w:sz w:val="24"/>
        </w:rPr>
      </w:pPr>
      <w:r>
        <w:rPr>
          <w:b/>
          <w:sz w:val="24"/>
        </w:rPr>
        <w:t>Balancing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Measures</w:t>
      </w:r>
      <w:r>
        <w:rPr>
          <w:b/>
          <w:spacing w:val="-2"/>
          <w:sz w:val="24"/>
        </w:rPr>
        <w:t> </w:t>
      </w:r>
      <w:r>
        <w:rPr>
          <w:sz w:val="24"/>
        </w:rPr>
        <w:t>–</w:t>
      </w:r>
      <w:r>
        <w:rPr>
          <w:spacing w:val="-2"/>
          <w:sz w:val="24"/>
        </w:rPr>
        <w:t> </w:t>
      </w:r>
      <w:r>
        <w:rPr>
          <w:sz w:val="24"/>
        </w:rPr>
        <w:t>Evaluation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4"/>
          <w:sz w:val="24"/>
        </w:rPr>
        <w:t> </w:t>
      </w:r>
      <w:r>
        <w:rPr>
          <w:sz w:val="24"/>
        </w:rPr>
        <w:t>new</w:t>
      </w:r>
      <w:r>
        <w:rPr>
          <w:spacing w:val="-2"/>
          <w:sz w:val="24"/>
        </w:rPr>
        <w:t> </w:t>
      </w:r>
      <w:r>
        <w:rPr>
          <w:sz w:val="24"/>
        </w:rPr>
        <w:t>problems</w:t>
      </w:r>
      <w:r>
        <w:rPr>
          <w:spacing w:val="-3"/>
          <w:sz w:val="24"/>
        </w:rPr>
        <w:t> </w:t>
      </w:r>
      <w:r>
        <w:rPr>
          <w:sz w:val="24"/>
        </w:rPr>
        <w:t>that</w:t>
      </w:r>
      <w:r>
        <w:rPr>
          <w:spacing w:val="-3"/>
          <w:sz w:val="24"/>
        </w:rPr>
        <w:t> </w:t>
      </w:r>
      <w:r>
        <w:rPr>
          <w:sz w:val="24"/>
        </w:rPr>
        <w:t>may</w:t>
      </w:r>
      <w:r>
        <w:rPr>
          <w:spacing w:val="-4"/>
          <w:sz w:val="24"/>
        </w:rPr>
        <w:t> </w:t>
      </w:r>
      <w:r>
        <w:rPr>
          <w:sz w:val="24"/>
        </w:rPr>
        <w:t>occur</w:t>
      </w:r>
      <w:r>
        <w:rPr>
          <w:spacing w:val="-2"/>
          <w:sz w:val="24"/>
        </w:rPr>
        <w:t> </w:t>
      </w:r>
      <w:r>
        <w:rPr>
          <w:sz w:val="24"/>
        </w:rPr>
        <w:t>as</w:t>
      </w:r>
      <w:r>
        <w:rPr>
          <w:spacing w:val="-3"/>
          <w:sz w:val="24"/>
        </w:rPr>
        <w:t> </w:t>
      </w:r>
      <w:r>
        <w:rPr>
          <w:sz w:val="24"/>
        </w:rPr>
        <w:t>a</w:t>
      </w:r>
      <w:r>
        <w:rPr>
          <w:spacing w:val="-3"/>
          <w:sz w:val="24"/>
        </w:rPr>
        <w:t> </w:t>
      </w:r>
      <w:r>
        <w:rPr>
          <w:sz w:val="24"/>
        </w:rPr>
        <w:t>result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3"/>
          <w:sz w:val="24"/>
        </w:rPr>
        <w:t> </w:t>
      </w:r>
      <w:r>
        <w:rPr>
          <w:sz w:val="24"/>
        </w:rPr>
        <w:t>the intervention (e.g., % of patients with hypoglycemia complications).</w:t>
      </w:r>
    </w:p>
    <w:p>
      <w:pPr>
        <w:pStyle w:val="ListParagraph"/>
        <w:numPr>
          <w:ilvl w:val="2"/>
          <w:numId w:val="2"/>
        </w:numPr>
        <w:tabs>
          <w:tab w:pos="720" w:val="left" w:leader="none"/>
        </w:tabs>
        <w:spacing w:line="240" w:lineRule="auto" w:before="0" w:after="0"/>
        <w:ind w:left="720" w:right="494" w:hanging="360"/>
        <w:jc w:val="left"/>
        <w:rPr>
          <w:rFonts w:ascii="Symbol" w:hAnsi="Symbol"/>
          <w:sz w:val="24"/>
        </w:rPr>
      </w:pPr>
      <w:r>
        <w:rPr>
          <w:sz w:val="24"/>
        </w:rPr>
        <w:t>The team should possess sufficient and appropriate resources to support the successful planning, implementation, and sustainable conclusion of the project without the need for external</w:t>
      </w:r>
      <w:r>
        <w:rPr>
          <w:spacing w:val="-4"/>
          <w:sz w:val="24"/>
        </w:rPr>
        <w:t> </w:t>
      </w:r>
      <w:r>
        <w:rPr>
          <w:sz w:val="24"/>
        </w:rPr>
        <w:t>funding.</w:t>
      </w:r>
      <w:r>
        <w:rPr>
          <w:spacing w:val="-3"/>
          <w:sz w:val="24"/>
        </w:rPr>
        <w:t> </w:t>
      </w:r>
      <w:r>
        <w:rPr>
          <w:sz w:val="24"/>
        </w:rPr>
        <w:t>To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5"/>
          <w:sz w:val="24"/>
        </w:rPr>
        <w:t> </w:t>
      </w:r>
      <w:r>
        <w:rPr>
          <w:sz w:val="24"/>
        </w:rPr>
        <w:t>extent</w:t>
      </w:r>
      <w:r>
        <w:rPr>
          <w:spacing w:val="-3"/>
          <w:sz w:val="24"/>
        </w:rPr>
        <w:t> </w:t>
      </w:r>
      <w:r>
        <w:rPr>
          <w:sz w:val="24"/>
        </w:rPr>
        <w:t>that</w:t>
      </w:r>
      <w:r>
        <w:rPr>
          <w:spacing w:val="-4"/>
          <w:sz w:val="24"/>
        </w:rPr>
        <w:t> </w:t>
      </w:r>
      <w:r>
        <w:rPr>
          <w:sz w:val="24"/>
        </w:rPr>
        <w:t>resources</w:t>
      </w:r>
      <w:r>
        <w:rPr>
          <w:spacing w:val="-3"/>
          <w:sz w:val="24"/>
        </w:rPr>
        <w:t> </w:t>
      </w:r>
      <w:r>
        <w:rPr>
          <w:sz w:val="24"/>
        </w:rPr>
        <w:t>are</w:t>
      </w:r>
      <w:r>
        <w:rPr>
          <w:spacing w:val="-3"/>
          <w:sz w:val="24"/>
        </w:rPr>
        <w:t> </w:t>
      </w:r>
      <w:r>
        <w:rPr>
          <w:sz w:val="24"/>
        </w:rPr>
        <w:t>needed,</w:t>
      </w:r>
      <w:r>
        <w:rPr>
          <w:spacing w:val="-3"/>
          <w:sz w:val="24"/>
        </w:rPr>
        <w:t> </w:t>
      </w:r>
      <w:r>
        <w:rPr>
          <w:sz w:val="24"/>
        </w:rPr>
        <w:t>they</w:t>
      </w:r>
      <w:r>
        <w:rPr>
          <w:spacing w:val="-3"/>
          <w:sz w:val="24"/>
        </w:rPr>
        <w:t> </w:t>
      </w:r>
      <w:r>
        <w:rPr>
          <w:sz w:val="24"/>
        </w:rPr>
        <w:t>should</w:t>
      </w:r>
      <w:r>
        <w:rPr>
          <w:spacing w:val="-4"/>
          <w:sz w:val="24"/>
        </w:rPr>
        <w:t> </w:t>
      </w:r>
      <w:r>
        <w:rPr>
          <w:sz w:val="24"/>
        </w:rPr>
        <w:t>be</w:t>
      </w:r>
      <w:r>
        <w:rPr>
          <w:spacing w:val="-3"/>
          <w:sz w:val="24"/>
        </w:rPr>
        <w:t> </w:t>
      </w:r>
      <w:r>
        <w:rPr>
          <w:sz w:val="24"/>
        </w:rPr>
        <w:t>identified</w:t>
      </w:r>
      <w:r>
        <w:rPr>
          <w:spacing w:val="-3"/>
          <w:sz w:val="24"/>
        </w:rPr>
        <w:t> </w:t>
      </w:r>
      <w:r>
        <w:rPr>
          <w:sz w:val="24"/>
        </w:rPr>
        <w:t>within the department or hospital division’s budgets.</w:t>
      </w:r>
    </w:p>
    <w:p>
      <w:pPr>
        <w:pStyle w:val="ListParagraph"/>
        <w:numPr>
          <w:ilvl w:val="1"/>
          <w:numId w:val="2"/>
        </w:numPr>
        <w:tabs>
          <w:tab w:pos="837" w:val="left" w:leader="none"/>
        </w:tabs>
        <w:spacing w:line="240" w:lineRule="auto" w:before="292" w:after="0"/>
        <w:ind w:left="837" w:right="0" w:hanging="477"/>
        <w:jc w:val="left"/>
        <w:rPr>
          <w:sz w:val="24"/>
        </w:rPr>
      </w:pPr>
      <w:bookmarkStart w:name="_bookmark10" w:id="11"/>
      <w:bookmarkEnd w:id="11"/>
      <w:r>
        <w:rPr/>
      </w:r>
      <w:r>
        <w:rPr>
          <w:sz w:val="24"/>
        </w:rPr>
        <w:t>Minimal </w:t>
      </w:r>
      <w:r>
        <w:rPr>
          <w:spacing w:val="-4"/>
          <w:sz w:val="24"/>
        </w:rPr>
        <w:t>risk</w:t>
      </w:r>
    </w:p>
    <w:p>
      <w:pPr>
        <w:pStyle w:val="BodyText"/>
        <w:spacing w:before="1"/>
      </w:pPr>
    </w:p>
    <w:p>
      <w:pPr>
        <w:pStyle w:val="BodyText"/>
        <w:ind w:left="360" w:right="411"/>
      </w:pPr>
      <w:r>
        <w:rPr/>
        <w:t>Projects identified as quality improvement will be reviewed according to risk. Accordingly, quality improvement projects should not expose patients to more than minimal risk or what would</w:t>
      </w:r>
      <w:r>
        <w:rPr>
          <w:spacing w:val="-3"/>
        </w:rPr>
        <w:t> </w:t>
      </w:r>
      <w:r>
        <w:rPr/>
        <w:t>be</w:t>
      </w:r>
      <w:r>
        <w:rPr>
          <w:spacing w:val="-3"/>
        </w:rPr>
        <w:t> </w:t>
      </w:r>
      <w:r>
        <w:rPr/>
        <w:t>considered</w:t>
      </w:r>
      <w:r>
        <w:rPr>
          <w:spacing w:val="-4"/>
        </w:rPr>
        <w:t> </w:t>
      </w:r>
      <w:r>
        <w:rPr/>
        <w:t>routine</w:t>
      </w:r>
      <w:r>
        <w:rPr>
          <w:spacing w:val="-3"/>
        </w:rPr>
        <w:t> </w:t>
      </w:r>
      <w:r>
        <w:rPr/>
        <w:t>care.</w:t>
      </w:r>
      <w:r>
        <w:rPr>
          <w:spacing w:val="-3"/>
        </w:rPr>
        <w:t> </w:t>
      </w:r>
      <w:r>
        <w:rPr/>
        <w:t>Exposure</w:t>
      </w:r>
      <w:r>
        <w:rPr>
          <w:spacing w:val="-3"/>
        </w:rPr>
        <w:t> </w:t>
      </w:r>
      <w:r>
        <w:rPr/>
        <w:t>to</w:t>
      </w:r>
      <w:r>
        <w:rPr>
          <w:spacing w:val="-4"/>
        </w:rPr>
        <w:t> </w:t>
      </w:r>
      <w:r>
        <w:rPr/>
        <w:t>risk</w:t>
      </w:r>
      <w:r>
        <w:rPr>
          <w:spacing w:val="-3"/>
        </w:rPr>
        <w:t> </w:t>
      </w:r>
      <w:r>
        <w:rPr/>
        <w:t>in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quality</w:t>
      </w:r>
      <w:r>
        <w:rPr>
          <w:spacing w:val="-3"/>
        </w:rPr>
        <w:t> </w:t>
      </w:r>
      <w:r>
        <w:rPr/>
        <w:t>improvement</w:t>
      </w:r>
      <w:r>
        <w:rPr>
          <w:spacing w:val="-3"/>
        </w:rPr>
        <w:t> </w:t>
      </w:r>
      <w:r>
        <w:rPr/>
        <w:t>project</w:t>
      </w:r>
      <w:r>
        <w:rPr>
          <w:spacing w:val="-3"/>
        </w:rPr>
        <w:t> </w:t>
      </w:r>
      <w:r>
        <w:rPr/>
        <w:t>typically</w:t>
      </w:r>
      <w:r>
        <w:rPr>
          <w:spacing w:val="-3"/>
        </w:rPr>
        <w:t> </w:t>
      </w:r>
      <w:r>
        <w:rPr/>
        <w:t>is limited to privacy and confidentiality. Measures must be implemented to reduce the patient exposure to risks associated with privacy and confidentiality.</w:t>
      </w:r>
    </w:p>
    <w:p>
      <w:pPr>
        <w:pStyle w:val="BodyText"/>
      </w:pPr>
    </w:p>
    <w:p>
      <w:pPr>
        <w:pStyle w:val="ListParagraph"/>
        <w:numPr>
          <w:ilvl w:val="1"/>
          <w:numId w:val="2"/>
        </w:numPr>
        <w:tabs>
          <w:tab w:pos="837" w:val="left" w:leader="none"/>
        </w:tabs>
        <w:spacing w:line="240" w:lineRule="auto" w:before="0" w:after="0"/>
        <w:ind w:left="837" w:right="0" w:hanging="477"/>
        <w:jc w:val="left"/>
        <w:rPr>
          <w:sz w:val="24"/>
        </w:rPr>
      </w:pPr>
      <w:bookmarkStart w:name="_bookmark11" w:id="12"/>
      <w:bookmarkEnd w:id="12"/>
      <w:r>
        <w:rPr/>
      </w:r>
      <w:r>
        <w:rPr>
          <w:sz w:val="24"/>
        </w:rPr>
        <w:t>Data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security</w:t>
      </w:r>
    </w:p>
    <w:p>
      <w:pPr>
        <w:pStyle w:val="BodyText"/>
      </w:pPr>
    </w:p>
    <w:p>
      <w:pPr>
        <w:pStyle w:val="BodyText"/>
        <w:ind w:left="360" w:right="411"/>
      </w:pPr>
      <w:r>
        <w:rPr/>
        <w:t>Projects</w:t>
      </w:r>
      <w:r>
        <w:rPr>
          <w:spacing w:val="-5"/>
        </w:rPr>
        <w:t> </w:t>
      </w:r>
      <w:r>
        <w:rPr/>
        <w:t>identified</w:t>
      </w:r>
      <w:r>
        <w:rPr>
          <w:spacing w:val="-5"/>
        </w:rPr>
        <w:t> </w:t>
      </w:r>
      <w:r>
        <w:rPr/>
        <w:t>as</w:t>
      </w:r>
      <w:r>
        <w:rPr>
          <w:spacing w:val="-5"/>
        </w:rPr>
        <w:t> </w:t>
      </w:r>
      <w:r>
        <w:rPr/>
        <w:t>quality</w:t>
      </w:r>
      <w:r>
        <w:rPr>
          <w:spacing w:val="-4"/>
        </w:rPr>
        <w:t> </w:t>
      </w:r>
      <w:r>
        <w:rPr/>
        <w:t>improvement</w:t>
      </w:r>
      <w:r>
        <w:rPr>
          <w:spacing w:val="-4"/>
        </w:rPr>
        <w:t> </w:t>
      </w:r>
      <w:r>
        <w:rPr/>
        <w:t>should</w:t>
      </w:r>
      <w:r>
        <w:rPr>
          <w:spacing w:val="-5"/>
        </w:rPr>
        <w:t> </w:t>
      </w:r>
      <w:r>
        <w:rPr/>
        <w:t>include</w:t>
      </w:r>
      <w:r>
        <w:rPr>
          <w:spacing w:val="-4"/>
        </w:rPr>
        <w:t> </w:t>
      </w:r>
      <w:r>
        <w:rPr/>
        <w:t>a</w:t>
      </w:r>
      <w:r>
        <w:rPr>
          <w:spacing w:val="-5"/>
        </w:rPr>
        <w:t> </w:t>
      </w:r>
      <w:r>
        <w:rPr/>
        <w:t>component</w:t>
      </w:r>
      <w:r>
        <w:rPr>
          <w:spacing w:val="-4"/>
        </w:rPr>
        <w:t> </w:t>
      </w:r>
      <w:r>
        <w:rPr/>
        <w:t>for</w:t>
      </w:r>
      <w:r>
        <w:rPr>
          <w:spacing w:val="-4"/>
        </w:rPr>
        <w:t> </w:t>
      </w:r>
      <w:r>
        <w:rPr/>
        <w:t>protecting information obtained. These practices can include but are not limited to:</w:t>
      </w:r>
    </w:p>
    <w:p>
      <w:pPr>
        <w:pStyle w:val="BodyText"/>
        <w:spacing w:after="0"/>
        <w:sectPr>
          <w:footerReference w:type="default" r:id="rId9"/>
          <w:pgSz w:w="12240" w:h="15840"/>
          <w:pgMar w:header="0" w:footer="1450" w:top="1400" w:bottom="1640" w:left="1080" w:right="1080"/>
        </w:sectPr>
      </w:pPr>
    </w:p>
    <w:p>
      <w:pPr>
        <w:pStyle w:val="ListParagraph"/>
        <w:numPr>
          <w:ilvl w:val="2"/>
          <w:numId w:val="2"/>
        </w:numPr>
        <w:tabs>
          <w:tab w:pos="720" w:val="left" w:leader="none"/>
        </w:tabs>
        <w:spacing w:line="240" w:lineRule="auto" w:before="80" w:after="0"/>
        <w:ind w:left="720" w:right="1121" w:hanging="360"/>
        <w:jc w:val="left"/>
        <w:rPr>
          <w:rFonts w:ascii="Symbol" w:hAnsi="Symbol"/>
          <w:sz w:val="24"/>
        </w:rPr>
      </w:pPr>
      <w:r>
        <w:rPr>
          <w:sz w:val="24"/>
        </w:rPr>
        <w:t>All</w:t>
      </w:r>
      <w:r>
        <w:rPr>
          <w:spacing w:val="-3"/>
          <w:sz w:val="24"/>
        </w:rPr>
        <w:t> </w:t>
      </w:r>
      <w:r>
        <w:rPr>
          <w:sz w:val="24"/>
        </w:rPr>
        <w:t>paper</w:t>
      </w:r>
      <w:r>
        <w:rPr>
          <w:spacing w:val="-3"/>
          <w:sz w:val="24"/>
        </w:rPr>
        <w:t> </w:t>
      </w:r>
      <w:r>
        <w:rPr>
          <w:sz w:val="24"/>
        </w:rPr>
        <w:t>records</w:t>
      </w:r>
      <w:r>
        <w:rPr>
          <w:spacing w:val="-3"/>
          <w:sz w:val="24"/>
        </w:rPr>
        <w:t> </w:t>
      </w:r>
      <w:r>
        <w:rPr>
          <w:sz w:val="24"/>
        </w:rPr>
        <w:t>must</w:t>
      </w:r>
      <w:r>
        <w:rPr>
          <w:spacing w:val="-3"/>
          <w:sz w:val="24"/>
        </w:rPr>
        <w:t> </w:t>
      </w:r>
      <w:r>
        <w:rPr>
          <w:sz w:val="24"/>
        </w:rPr>
        <w:t>be</w:t>
      </w:r>
      <w:r>
        <w:rPr>
          <w:spacing w:val="-3"/>
          <w:sz w:val="24"/>
        </w:rPr>
        <w:t> </w:t>
      </w:r>
      <w:r>
        <w:rPr>
          <w:sz w:val="24"/>
        </w:rPr>
        <w:t>kept</w:t>
      </w:r>
      <w:r>
        <w:rPr>
          <w:spacing w:val="-3"/>
          <w:sz w:val="24"/>
        </w:rPr>
        <w:t> </w:t>
      </w:r>
      <w:r>
        <w:rPr>
          <w:sz w:val="24"/>
        </w:rPr>
        <w:t>secure,</w:t>
      </w:r>
      <w:r>
        <w:rPr>
          <w:spacing w:val="-3"/>
          <w:sz w:val="24"/>
        </w:rPr>
        <w:t> </w:t>
      </w:r>
      <w:r>
        <w:rPr>
          <w:sz w:val="24"/>
        </w:rPr>
        <w:t>and</w:t>
      </w:r>
      <w:r>
        <w:rPr>
          <w:spacing w:val="-3"/>
          <w:sz w:val="24"/>
        </w:rPr>
        <w:t> </w:t>
      </w:r>
      <w:r>
        <w:rPr>
          <w:sz w:val="24"/>
        </w:rPr>
        <w:t>located</w:t>
      </w:r>
      <w:r>
        <w:rPr>
          <w:spacing w:val="-3"/>
          <w:sz w:val="24"/>
        </w:rPr>
        <w:t> </w:t>
      </w:r>
      <w:r>
        <w:rPr>
          <w:sz w:val="24"/>
        </w:rPr>
        <w:t>in</w:t>
      </w:r>
      <w:r>
        <w:rPr>
          <w:spacing w:val="-3"/>
          <w:sz w:val="24"/>
        </w:rPr>
        <w:t> </w:t>
      </w:r>
      <w:r>
        <w:rPr>
          <w:sz w:val="24"/>
        </w:rPr>
        <w:t>a</w:t>
      </w:r>
      <w:r>
        <w:rPr>
          <w:spacing w:val="-2"/>
          <w:sz w:val="24"/>
        </w:rPr>
        <w:t> </w:t>
      </w:r>
      <w:r>
        <w:rPr>
          <w:sz w:val="24"/>
        </w:rPr>
        <w:t>closed</w:t>
      </w:r>
      <w:r>
        <w:rPr>
          <w:spacing w:val="-3"/>
          <w:sz w:val="24"/>
        </w:rPr>
        <w:t> </w:t>
      </w:r>
      <w:r>
        <w:rPr>
          <w:sz w:val="24"/>
        </w:rPr>
        <w:t>and</w:t>
      </w:r>
      <w:r>
        <w:rPr>
          <w:spacing w:val="-3"/>
          <w:sz w:val="24"/>
        </w:rPr>
        <w:t> </w:t>
      </w:r>
      <w:r>
        <w:rPr>
          <w:sz w:val="24"/>
        </w:rPr>
        <w:t>locked</w:t>
      </w:r>
      <w:r>
        <w:rPr>
          <w:spacing w:val="-2"/>
          <w:sz w:val="24"/>
        </w:rPr>
        <w:t> </w:t>
      </w:r>
      <w:r>
        <w:rPr>
          <w:sz w:val="24"/>
        </w:rPr>
        <w:t>area</w:t>
      </w:r>
      <w:r>
        <w:rPr>
          <w:spacing w:val="-3"/>
          <w:sz w:val="24"/>
        </w:rPr>
        <w:t> </w:t>
      </w:r>
      <w:r>
        <w:rPr>
          <w:sz w:val="24"/>
        </w:rPr>
        <w:t>when unattended. If information is kept electronically, the electronic files must be stored </w:t>
      </w:r>
      <w:r>
        <w:rPr>
          <w:spacing w:val="-2"/>
          <w:sz w:val="24"/>
        </w:rPr>
        <w:t>securely.</w:t>
      </w:r>
    </w:p>
    <w:p>
      <w:pPr>
        <w:pStyle w:val="ListParagraph"/>
        <w:numPr>
          <w:ilvl w:val="3"/>
          <w:numId w:val="2"/>
        </w:numPr>
        <w:tabs>
          <w:tab w:pos="1080" w:val="left" w:leader="none"/>
        </w:tabs>
        <w:spacing w:line="292" w:lineRule="exact" w:before="0" w:after="0"/>
        <w:ind w:left="1080" w:right="0" w:hanging="360"/>
        <w:jc w:val="left"/>
        <w:rPr>
          <w:sz w:val="24"/>
        </w:rPr>
      </w:pPr>
      <w:r>
        <w:rPr>
          <w:sz w:val="24"/>
        </w:rPr>
        <w:t>Information</w:t>
      </w:r>
      <w:r>
        <w:rPr>
          <w:spacing w:val="-6"/>
          <w:sz w:val="24"/>
        </w:rPr>
        <w:t> </w:t>
      </w:r>
      <w:r>
        <w:rPr>
          <w:sz w:val="24"/>
        </w:rPr>
        <w:t>that</w:t>
      </w:r>
      <w:r>
        <w:rPr>
          <w:spacing w:val="-2"/>
          <w:sz w:val="24"/>
        </w:rPr>
        <w:t> </w:t>
      </w:r>
      <w:r>
        <w:rPr>
          <w:sz w:val="24"/>
        </w:rPr>
        <w:t>is</w:t>
      </w:r>
      <w:r>
        <w:rPr>
          <w:spacing w:val="-3"/>
          <w:sz w:val="24"/>
        </w:rPr>
        <w:t> </w:t>
      </w:r>
      <w:r>
        <w:rPr>
          <w:sz w:val="24"/>
        </w:rPr>
        <w:t>identifiable</w:t>
      </w:r>
      <w:r>
        <w:rPr>
          <w:spacing w:val="-2"/>
          <w:sz w:val="24"/>
        </w:rPr>
        <w:t> </w:t>
      </w:r>
      <w:r>
        <w:rPr>
          <w:sz w:val="24"/>
        </w:rPr>
        <w:t>must</w:t>
      </w:r>
      <w:r>
        <w:rPr>
          <w:spacing w:val="-2"/>
          <w:sz w:val="24"/>
        </w:rPr>
        <w:t> </w:t>
      </w:r>
      <w:r>
        <w:rPr>
          <w:sz w:val="24"/>
        </w:rPr>
        <w:t>have</w:t>
      </w:r>
      <w:r>
        <w:rPr>
          <w:spacing w:val="-3"/>
          <w:sz w:val="24"/>
        </w:rPr>
        <w:t> </w:t>
      </w:r>
      <w:r>
        <w:rPr>
          <w:sz w:val="24"/>
        </w:rPr>
        <w:t>all</w:t>
      </w:r>
      <w:r>
        <w:rPr>
          <w:spacing w:val="-2"/>
          <w:sz w:val="24"/>
        </w:rPr>
        <w:t> </w:t>
      </w:r>
      <w:r>
        <w:rPr>
          <w:sz w:val="24"/>
        </w:rPr>
        <w:t>identifiers</w:t>
      </w:r>
      <w:r>
        <w:rPr>
          <w:spacing w:val="-3"/>
          <w:sz w:val="24"/>
        </w:rPr>
        <w:t> </w:t>
      </w:r>
      <w:r>
        <w:rPr>
          <w:sz w:val="24"/>
        </w:rPr>
        <w:t>removed</w:t>
      </w:r>
      <w:r>
        <w:rPr>
          <w:spacing w:val="-2"/>
          <w:sz w:val="24"/>
        </w:rPr>
        <w:t> </w:t>
      </w:r>
      <w:r>
        <w:rPr>
          <w:sz w:val="24"/>
        </w:rPr>
        <w:t>prior</w:t>
      </w:r>
      <w:r>
        <w:rPr>
          <w:spacing w:val="-3"/>
          <w:sz w:val="24"/>
        </w:rPr>
        <w:t> </w:t>
      </w:r>
      <w:r>
        <w:rPr>
          <w:sz w:val="24"/>
        </w:rPr>
        <w:t>to</w:t>
      </w:r>
      <w:r>
        <w:rPr>
          <w:spacing w:val="-2"/>
          <w:sz w:val="24"/>
        </w:rPr>
        <w:t> storage</w:t>
      </w:r>
    </w:p>
    <w:p>
      <w:pPr>
        <w:pStyle w:val="ListParagraph"/>
        <w:numPr>
          <w:ilvl w:val="3"/>
          <w:numId w:val="2"/>
        </w:numPr>
        <w:tabs>
          <w:tab w:pos="1080" w:val="left" w:leader="none"/>
        </w:tabs>
        <w:spacing w:line="240" w:lineRule="auto" w:before="0" w:after="0"/>
        <w:ind w:left="1080" w:right="675" w:hanging="361"/>
        <w:jc w:val="left"/>
        <w:rPr>
          <w:sz w:val="24"/>
        </w:rPr>
      </w:pPr>
      <w:r>
        <w:rPr>
          <w:sz w:val="24"/>
        </w:rPr>
        <w:t>Destruction</w:t>
      </w:r>
      <w:r>
        <w:rPr>
          <w:spacing w:val="-5"/>
          <w:sz w:val="24"/>
        </w:rPr>
        <w:t> </w:t>
      </w:r>
      <w:r>
        <w:rPr>
          <w:sz w:val="24"/>
        </w:rPr>
        <w:t>of</w:t>
      </w:r>
      <w:r>
        <w:rPr>
          <w:spacing w:val="-5"/>
          <w:sz w:val="24"/>
        </w:rPr>
        <w:t> </w:t>
      </w:r>
      <w:r>
        <w:rPr>
          <w:sz w:val="24"/>
        </w:rPr>
        <w:t>any</w:t>
      </w:r>
      <w:r>
        <w:rPr>
          <w:spacing w:val="-4"/>
          <w:sz w:val="24"/>
        </w:rPr>
        <w:t> </w:t>
      </w:r>
      <w:r>
        <w:rPr>
          <w:sz w:val="24"/>
        </w:rPr>
        <w:t>identifiable</w:t>
      </w:r>
      <w:r>
        <w:rPr>
          <w:spacing w:val="-5"/>
          <w:sz w:val="24"/>
        </w:rPr>
        <w:t> </w:t>
      </w:r>
      <w:r>
        <w:rPr>
          <w:sz w:val="24"/>
        </w:rPr>
        <w:t>information</w:t>
      </w:r>
      <w:r>
        <w:rPr>
          <w:spacing w:val="-5"/>
          <w:sz w:val="24"/>
        </w:rPr>
        <w:t> </w:t>
      </w:r>
      <w:r>
        <w:rPr>
          <w:sz w:val="24"/>
        </w:rPr>
        <w:t>must</w:t>
      </w:r>
      <w:r>
        <w:rPr>
          <w:spacing w:val="-4"/>
          <w:sz w:val="24"/>
        </w:rPr>
        <w:t> </w:t>
      </w:r>
      <w:r>
        <w:rPr>
          <w:sz w:val="24"/>
        </w:rPr>
        <w:t>occur</w:t>
      </w:r>
      <w:r>
        <w:rPr>
          <w:spacing w:val="-5"/>
          <w:sz w:val="24"/>
        </w:rPr>
        <w:t> </w:t>
      </w:r>
      <w:r>
        <w:rPr>
          <w:sz w:val="24"/>
        </w:rPr>
        <w:t>once</w:t>
      </w:r>
      <w:r>
        <w:rPr>
          <w:spacing w:val="-5"/>
          <w:sz w:val="24"/>
        </w:rPr>
        <w:t> </w:t>
      </w:r>
      <w:r>
        <w:rPr>
          <w:sz w:val="24"/>
        </w:rPr>
        <w:t>the</w:t>
      </w:r>
      <w:r>
        <w:rPr>
          <w:spacing w:val="-4"/>
          <w:sz w:val="24"/>
        </w:rPr>
        <w:t> </w:t>
      </w:r>
      <w:r>
        <w:rPr>
          <w:sz w:val="24"/>
        </w:rPr>
        <w:t>quality</w:t>
      </w:r>
      <w:r>
        <w:rPr>
          <w:spacing w:val="-4"/>
          <w:sz w:val="24"/>
        </w:rPr>
        <w:t> </w:t>
      </w:r>
      <w:r>
        <w:rPr>
          <w:sz w:val="24"/>
        </w:rPr>
        <w:t>improvement project has been completed</w:t>
      </w:r>
    </w:p>
    <w:sectPr>
      <w:pgSz w:w="12240" w:h="15840"/>
      <w:pgMar w:header="0" w:footer="1450" w:top="1360" w:bottom="1640" w:left="1080" w:right="10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  <w:font w:name="Courier New">
    <w:altName w:val="Courier New"/>
    <w:charset w:val="0"/>
    <w:family w:val="modern"/>
    <w:pitch w:val="fixed"/>
  </w:font>
  <w:font w:name="Symbol">
    <w:altName w:val="Symbol"/>
    <w:charset w:val="2"/>
    <w:family w:val="roman"/>
    <w:pitch w:val="variable"/>
  </w:font>
  <w:font w:name="Wingdings">
    <w:altName w:val="Wingdings"/>
    <w:charset w:val="2"/>
    <w:family w:val="auto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70592">
              <wp:simplePos x="0" y="0"/>
              <wp:positionH relativeFrom="page">
                <wp:posOffset>895350</wp:posOffset>
              </wp:positionH>
              <wp:positionV relativeFrom="page">
                <wp:posOffset>8959596</wp:posOffset>
              </wp:positionV>
              <wp:extent cx="5982970" cy="6350"/>
              <wp:effectExtent l="0" t="0" r="0" b="0"/>
              <wp:wrapNone/>
              <wp:docPr id="1" name="Graphic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Graphic 1"/>
                    <wps:cNvSpPr/>
                    <wps:spPr>
                      <a:xfrm>
                        <a:off x="0" y="0"/>
                        <a:ext cx="5982970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982970" h="6350">
                            <a:moveTo>
                              <a:pt x="5982461" y="0"/>
                            </a:moveTo>
                            <a:lnTo>
                              <a:pt x="0" y="0"/>
                            </a:lnTo>
                            <a:lnTo>
                              <a:pt x="0" y="6095"/>
                            </a:lnTo>
                            <a:lnTo>
                              <a:pt x="5982461" y="6095"/>
                            </a:lnTo>
                            <a:lnTo>
                              <a:pt x="5982461" y="0"/>
                            </a:lnTo>
                            <a:close/>
                          </a:path>
                        </a:pathLst>
                      </a:custGeom>
                      <a:solidFill>
                        <a:srgbClr val="D9D9D9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70.5pt;margin-top:705.480042pt;width:471.06pt;height:.47998pt;mso-position-horizontal-relative:page;mso-position-vertical-relative:page;z-index:-15845888" id="docshape1" filled="true" fillcolor="#d9d9d9" stroked="false">
              <v:fill type="solid"/>
              <w10:wrap type="none"/>
            </v:rect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71104">
              <wp:simplePos x="0" y="0"/>
              <wp:positionH relativeFrom="page">
                <wp:posOffset>876300</wp:posOffset>
              </wp:positionH>
              <wp:positionV relativeFrom="page">
                <wp:posOffset>8995664</wp:posOffset>
              </wp:positionV>
              <wp:extent cx="681990" cy="177800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681990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64" w:lineRule="exact" w:before="0"/>
                            <w:ind w:left="60" w:right="0" w:firstLine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b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4"/>
                            </w:rPr>
                            <w:t>1</w:t>
                          </w:r>
                          <w:r>
                            <w:rPr>
                              <w:b/>
                              <w:sz w:val="24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1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|</w:t>
                          </w:r>
                          <w:r>
                            <w:rPr>
                              <w:b/>
                              <w:spacing w:val="-1"/>
                              <w:sz w:val="24"/>
                            </w:rPr>
                            <w:t> </w:t>
                          </w:r>
                          <w:r>
                            <w:rPr>
                              <w:color w:val="7E7E7E"/>
                              <w:sz w:val="24"/>
                            </w:rPr>
                            <w:t>P</w:t>
                          </w:r>
                          <w:r>
                            <w:rPr>
                              <w:color w:val="7E7E7E"/>
                              <w:spacing w:val="5"/>
                              <w:sz w:val="24"/>
                            </w:rPr>
                            <w:t> </w:t>
                          </w:r>
                          <w:r>
                            <w:rPr>
                              <w:color w:val="7E7E7E"/>
                              <w:sz w:val="24"/>
                            </w:rPr>
                            <w:t>a</w:t>
                          </w:r>
                          <w:r>
                            <w:rPr>
                              <w:color w:val="7E7E7E"/>
                              <w:spacing w:val="5"/>
                              <w:sz w:val="24"/>
                            </w:rPr>
                            <w:t> </w:t>
                          </w:r>
                          <w:r>
                            <w:rPr>
                              <w:color w:val="7E7E7E"/>
                              <w:sz w:val="24"/>
                            </w:rPr>
                            <w:t>g</w:t>
                          </w:r>
                          <w:r>
                            <w:rPr>
                              <w:color w:val="7E7E7E"/>
                              <w:spacing w:val="5"/>
                              <w:sz w:val="24"/>
                            </w:rPr>
                            <w:t> </w:t>
                          </w:r>
                          <w:r>
                            <w:rPr>
                              <w:color w:val="7E7E7E"/>
                              <w:spacing w:val="-10"/>
                              <w:sz w:val="24"/>
                            </w:rPr>
                            <w:t>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69pt;margin-top:708.320007pt;width:53.7pt;height:14pt;mso-position-horizontal-relative:page;mso-position-vertical-relative:page;z-index:-15845376" type="#_x0000_t202" id="docshape2" filled="false" stroked="false">
              <v:textbox inset="0,0,0,0">
                <w:txbxContent>
                  <w:p>
                    <w:pPr>
                      <w:spacing w:line="264" w:lineRule="exact" w:before="0"/>
                      <w:ind w:left="6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fldChar w:fldCharType="begin"/>
                    </w:r>
                    <w:r>
                      <w:rPr>
                        <w:b/>
                        <w:sz w:val="24"/>
                      </w:rPr>
                      <w:instrText> PAGE </w:instrText>
                    </w:r>
                    <w:r>
                      <w:rPr>
                        <w:b/>
                        <w:sz w:val="24"/>
                      </w:rPr>
                      <w:fldChar w:fldCharType="separate"/>
                    </w:r>
                    <w:r>
                      <w:rPr>
                        <w:b/>
                        <w:sz w:val="24"/>
                      </w:rPr>
                      <w:t>1</w:t>
                    </w:r>
                    <w:r>
                      <w:rPr>
                        <w:b/>
                        <w:sz w:val="24"/>
                      </w:rPr>
                      <w:fldChar w:fldCharType="end"/>
                    </w:r>
                    <w:r>
                      <w:rPr>
                        <w:b/>
                        <w:spacing w:val="-1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|</w:t>
                    </w:r>
                    <w:r>
                      <w:rPr>
                        <w:b/>
                        <w:spacing w:val="-1"/>
                        <w:sz w:val="24"/>
                      </w:rPr>
                      <w:t> </w:t>
                    </w:r>
                    <w:r>
                      <w:rPr>
                        <w:color w:val="7E7E7E"/>
                        <w:sz w:val="24"/>
                      </w:rPr>
                      <w:t>P</w:t>
                    </w:r>
                    <w:r>
                      <w:rPr>
                        <w:color w:val="7E7E7E"/>
                        <w:spacing w:val="5"/>
                        <w:sz w:val="24"/>
                      </w:rPr>
                      <w:t> </w:t>
                    </w:r>
                    <w:r>
                      <w:rPr>
                        <w:color w:val="7E7E7E"/>
                        <w:sz w:val="24"/>
                      </w:rPr>
                      <w:t>a</w:t>
                    </w:r>
                    <w:r>
                      <w:rPr>
                        <w:color w:val="7E7E7E"/>
                        <w:spacing w:val="5"/>
                        <w:sz w:val="24"/>
                      </w:rPr>
                      <w:t> </w:t>
                    </w:r>
                    <w:r>
                      <w:rPr>
                        <w:color w:val="7E7E7E"/>
                        <w:sz w:val="24"/>
                      </w:rPr>
                      <w:t>g</w:t>
                    </w:r>
                    <w:r>
                      <w:rPr>
                        <w:color w:val="7E7E7E"/>
                        <w:spacing w:val="5"/>
                        <w:sz w:val="24"/>
                      </w:rPr>
                      <w:t> </w:t>
                    </w:r>
                    <w:r>
                      <w:rPr>
                        <w:color w:val="7E7E7E"/>
                        <w:spacing w:val="-10"/>
                        <w:sz w:val="24"/>
                      </w:rPr>
                      <w:t>e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71616">
              <wp:simplePos x="0" y="0"/>
              <wp:positionH relativeFrom="page">
                <wp:posOffset>5844540</wp:posOffset>
              </wp:positionH>
              <wp:positionV relativeFrom="page">
                <wp:posOffset>8995664</wp:posOffset>
              </wp:positionV>
              <wp:extent cx="988694" cy="177800"/>
              <wp:effectExtent l="0" t="0" r="0" b="0"/>
              <wp:wrapNone/>
              <wp:docPr id="3" name="Textbox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Textbox 3"/>
                    <wps:cNvSpPr txBox="1"/>
                    <wps:spPr>
                      <a:xfrm>
                        <a:off x="0" y="0"/>
                        <a:ext cx="988694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64" w:lineRule="exact"/>
                            <w:ind w:left="20"/>
                          </w:pPr>
                          <w:r>
                            <w:rPr>
                              <w:color w:val="7E7E7E"/>
                            </w:rPr>
                            <w:fldChar w:fldCharType="begin"/>
                          </w:r>
                          <w:r>
                            <w:rPr>
                              <w:color w:val="7E7E7E"/>
                            </w:rPr>
                            <w:instrText> NUMPAGES </w:instrText>
                          </w:r>
                          <w:r>
                            <w:rPr>
                              <w:color w:val="7E7E7E"/>
                            </w:rPr>
                            <w:fldChar w:fldCharType="separate"/>
                          </w:r>
                          <w:r>
                            <w:rPr>
                              <w:color w:val="7E7E7E"/>
                            </w:rPr>
                            <w:t>7</w:t>
                          </w:r>
                          <w:r>
                            <w:rPr>
                              <w:color w:val="7E7E7E"/>
                            </w:rPr>
                            <w:fldChar w:fldCharType="end"/>
                          </w:r>
                          <w:r>
                            <w:rPr>
                              <w:color w:val="7E7E7E"/>
                              <w:spacing w:val="5"/>
                            </w:rPr>
                            <w:t> </w:t>
                          </w:r>
                          <w:r>
                            <w:rPr>
                              <w:color w:val="7E7E7E"/>
                            </w:rPr>
                            <w:t>/</w:t>
                          </w:r>
                          <w:r>
                            <w:rPr>
                              <w:color w:val="7E7E7E"/>
                              <w:spacing w:val="6"/>
                            </w:rPr>
                            <w:t> </w:t>
                          </w:r>
                          <w:r>
                            <w:rPr>
                              <w:color w:val="7E7E7E"/>
                            </w:rPr>
                            <w:t>3 0</w:t>
                          </w:r>
                          <w:r>
                            <w:rPr>
                              <w:color w:val="7E7E7E"/>
                              <w:spacing w:val="7"/>
                            </w:rPr>
                            <w:t> </w:t>
                          </w:r>
                          <w:r>
                            <w:rPr>
                              <w:color w:val="7E7E7E"/>
                            </w:rPr>
                            <w:t>/</w:t>
                          </w:r>
                          <w:r>
                            <w:rPr>
                              <w:color w:val="7E7E7E"/>
                              <w:spacing w:val="6"/>
                            </w:rPr>
                            <w:t> </w:t>
                          </w:r>
                          <w:r>
                            <w:rPr>
                              <w:color w:val="7E7E7E"/>
                            </w:rPr>
                            <w:t>2</w:t>
                          </w:r>
                          <w:r>
                            <w:rPr>
                              <w:color w:val="7E7E7E"/>
                              <w:spacing w:val="5"/>
                            </w:rPr>
                            <w:t> </w:t>
                          </w:r>
                          <w:r>
                            <w:rPr>
                              <w:color w:val="7E7E7E"/>
                            </w:rPr>
                            <w:t>0</w:t>
                          </w:r>
                          <w:r>
                            <w:rPr>
                              <w:color w:val="7E7E7E"/>
                              <w:spacing w:val="7"/>
                            </w:rPr>
                            <w:t> </w:t>
                          </w:r>
                          <w:r>
                            <w:rPr>
                              <w:color w:val="7E7E7E"/>
                            </w:rPr>
                            <w:t>2</w:t>
                          </w:r>
                          <w:r>
                            <w:rPr>
                              <w:color w:val="7E7E7E"/>
                              <w:spacing w:val="6"/>
                            </w:rPr>
                            <w:t> </w:t>
                          </w:r>
                          <w:r>
                            <w:rPr>
                              <w:color w:val="7E7E7E"/>
                              <w:spacing w:val="-10"/>
                            </w:rPr>
                            <w:t>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60.200012pt;margin-top:708.320007pt;width:77.850pt;height:14pt;mso-position-horizontal-relative:page;mso-position-vertical-relative:page;z-index:-15844864" type="#_x0000_t202" id="docshape3" filled="false" stroked="false">
              <v:textbox inset="0,0,0,0">
                <w:txbxContent>
                  <w:p>
                    <w:pPr>
                      <w:pStyle w:val="BodyText"/>
                      <w:spacing w:line="264" w:lineRule="exact"/>
                      <w:ind w:left="20"/>
                    </w:pPr>
                    <w:r>
                      <w:rPr>
                        <w:color w:val="7E7E7E"/>
                      </w:rPr>
                      <w:fldChar w:fldCharType="begin"/>
                    </w:r>
                    <w:r>
                      <w:rPr>
                        <w:color w:val="7E7E7E"/>
                      </w:rPr>
                      <w:instrText> NUMPAGES </w:instrText>
                    </w:r>
                    <w:r>
                      <w:rPr>
                        <w:color w:val="7E7E7E"/>
                      </w:rPr>
                      <w:fldChar w:fldCharType="separate"/>
                    </w:r>
                    <w:r>
                      <w:rPr>
                        <w:color w:val="7E7E7E"/>
                      </w:rPr>
                      <w:t>7</w:t>
                    </w:r>
                    <w:r>
                      <w:rPr>
                        <w:color w:val="7E7E7E"/>
                      </w:rPr>
                      <w:fldChar w:fldCharType="end"/>
                    </w:r>
                    <w:r>
                      <w:rPr>
                        <w:color w:val="7E7E7E"/>
                        <w:spacing w:val="5"/>
                      </w:rPr>
                      <w:t> </w:t>
                    </w:r>
                    <w:r>
                      <w:rPr>
                        <w:color w:val="7E7E7E"/>
                      </w:rPr>
                      <w:t>/</w:t>
                    </w:r>
                    <w:r>
                      <w:rPr>
                        <w:color w:val="7E7E7E"/>
                        <w:spacing w:val="6"/>
                      </w:rPr>
                      <w:t> </w:t>
                    </w:r>
                    <w:r>
                      <w:rPr>
                        <w:color w:val="7E7E7E"/>
                      </w:rPr>
                      <w:t>3 0</w:t>
                    </w:r>
                    <w:r>
                      <w:rPr>
                        <w:color w:val="7E7E7E"/>
                        <w:spacing w:val="7"/>
                      </w:rPr>
                      <w:t> </w:t>
                    </w:r>
                    <w:r>
                      <w:rPr>
                        <w:color w:val="7E7E7E"/>
                      </w:rPr>
                      <w:t>/</w:t>
                    </w:r>
                    <w:r>
                      <w:rPr>
                        <w:color w:val="7E7E7E"/>
                        <w:spacing w:val="6"/>
                      </w:rPr>
                      <w:t> </w:t>
                    </w:r>
                    <w:r>
                      <w:rPr>
                        <w:color w:val="7E7E7E"/>
                      </w:rPr>
                      <w:t>2</w:t>
                    </w:r>
                    <w:r>
                      <w:rPr>
                        <w:color w:val="7E7E7E"/>
                        <w:spacing w:val="5"/>
                      </w:rPr>
                      <w:t> </w:t>
                    </w:r>
                    <w:r>
                      <w:rPr>
                        <w:color w:val="7E7E7E"/>
                      </w:rPr>
                      <w:t>0</w:t>
                    </w:r>
                    <w:r>
                      <w:rPr>
                        <w:color w:val="7E7E7E"/>
                        <w:spacing w:val="7"/>
                      </w:rPr>
                      <w:t> </w:t>
                    </w:r>
                    <w:r>
                      <w:rPr>
                        <w:color w:val="7E7E7E"/>
                      </w:rPr>
                      <w:t>2</w:t>
                    </w:r>
                    <w:r>
                      <w:rPr>
                        <w:color w:val="7E7E7E"/>
                        <w:spacing w:val="6"/>
                      </w:rPr>
                      <w:t> </w:t>
                    </w:r>
                    <w:r>
                      <w:rPr>
                        <w:color w:val="7E7E7E"/>
                        <w:spacing w:val="-10"/>
                      </w:rPr>
                      <w:t>5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72128">
              <wp:simplePos x="0" y="0"/>
              <wp:positionH relativeFrom="page">
                <wp:posOffset>876300</wp:posOffset>
              </wp:positionH>
              <wp:positionV relativeFrom="page">
                <wp:posOffset>8995664</wp:posOffset>
              </wp:positionV>
              <wp:extent cx="681990" cy="177800"/>
              <wp:effectExtent l="0" t="0" r="0" b="0"/>
              <wp:wrapNone/>
              <wp:docPr id="4" name="Textbox 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" name="Textbox 4"/>
                    <wps:cNvSpPr txBox="1"/>
                    <wps:spPr>
                      <a:xfrm>
                        <a:off x="0" y="0"/>
                        <a:ext cx="681990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64" w:lineRule="exact" w:before="0"/>
                            <w:ind w:left="60" w:right="0" w:firstLine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b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4"/>
                            </w:rPr>
                            <w:t>5</w:t>
                          </w:r>
                          <w:r>
                            <w:rPr>
                              <w:b/>
                              <w:sz w:val="24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1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|</w:t>
                          </w:r>
                          <w:r>
                            <w:rPr>
                              <w:b/>
                              <w:spacing w:val="-1"/>
                              <w:sz w:val="24"/>
                            </w:rPr>
                            <w:t> </w:t>
                          </w:r>
                          <w:r>
                            <w:rPr>
                              <w:color w:val="7E7E7E"/>
                              <w:sz w:val="24"/>
                            </w:rPr>
                            <w:t>P</w:t>
                          </w:r>
                          <w:r>
                            <w:rPr>
                              <w:color w:val="7E7E7E"/>
                              <w:spacing w:val="5"/>
                              <w:sz w:val="24"/>
                            </w:rPr>
                            <w:t> </w:t>
                          </w:r>
                          <w:r>
                            <w:rPr>
                              <w:color w:val="7E7E7E"/>
                              <w:sz w:val="24"/>
                            </w:rPr>
                            <w:t>a</w:t>
                          </w:r>
                          <w:r>
                            <w:rPr>
                              <w:color w:val="7E7E7E"/>
                              <w:spacing w:val="5"/>
                              <w:sz w:val="24"/>
                            </w:rPr>
                            <w:t> </w:t>
                          </w:r>
                          <w:r>
                            <w:rPr>
                              <w:color w:val="7E7E7E"/>
                              <w:sz w:val="24"/>
                            </w:rPr>
                            <w:t>g</w:t>
                          </w:r>
                          <w:r>
                            <w:rPr>
                              <w:color w:val="7E7E7E"/>
                              <w:spacing w:val="5"/>
                              <w:sz w:val="24"/>
                            </w:rPr>
                            <w:t> </w:t>
                          </w:r>
                          <w:r>
                            <w:rPr>
                              <w:color w:val="7E7E7E"/>
                              <w:spacing w:val="-10"/>
                              <w:sz w:val="24"/>
                            </w:rPr>
                            <w:t>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69pt;margin-top:708.320007pt;width:53.7pt;height:14pt;mso-position-horizontal-relative:page;mso-position-vertical-relative:page;z-index:-15844352" type="#_x0000_t202" id="docshape4" filled="false" stroked="false">
              <v:textbox inset="0,0,0,0">
                <w:txbxContent>
                  <w:p>
                    <w:pPr>
                      <w:spacing w:line="264" w:lineRule="exact" w:before="0"/>
                      <w:ind w:left="6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fldChar w:fldCharType="begin"/>
                    </w:r>
                    <w:r>
                      <w:rPr>
                        <w:b/>
                        <w:sz w:val="24"/>
                      </w:rPr>
                      <w:instrText> PAGE </w:instrText>
                    </w:r>
                    <w:r>
                      <w:rPr>
                        <w:b/>
                        <w:sz w:val="24"/>
                      </w:rPr>
                      <w:fldChar w:fldCharType="separate"/>
                    </w:r>
                    <w:r>
                      <w:rPr>
                        <w:b/>
                        <w:sz w:val="24"/>
                      </w:rPr>
                      <w:t>5</w:t>
                    </w:r>
                    <w:r>
                      <w:rPr>
                        <w:b/>
                        <w:sz w:val="24"/>
                      </w:rPr>
                      <w:fldChar w:fldCharType="end"/>
                    </w:r>
                    <w:r>
                      <w:rPr>
                        <w:b/>
                        <w:spacing w:val="-1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|</w:t>
                    </w:r>
                    <w:r>
                      <w:rPr>
                        <w:b/>
                        <w:spacing w:val="-1"/>
                        <w:sz w:val="24"/>
                      </w:rPr>
                      <w:t> </w:t>
                    </w:r>
                    <w:r>
                      <w:rPr>
                        <w:color w:val="7E7E7E"/>
                        <w:sz w:val="24"/>
                      </w:rPr>
                      <w:t>P</w:t>
                    </w:r>
                    <w:r>
                      <w:rPr>
                        <w:color w:val="7E7E7E"/>
                        <w:spacing w:val="5"/>
                        <w:sz w:val="24"/>
                      </w:rPr>
                      <w:t> </w:t>
                    </w:r>
                    <w:r>
                      <w:rPr>
                        <w:color w:val="7E7E7E"/>
                        <w:sz w:val="24"/>
                      </w:rPr>
                      <w:t>a</w:t>
                    </w:r>
                    <w:r>
                      <w:rPr>
                        <w:color w:val="7E7E7E"/>
                        <w:spacing w:val="5"/>
                        <w:sz w:val="24"/>
                      </w:rPr>
                      <w:t> </w:t>
                    </w:r>
                    <w:r>
                      <w:rPr>
                        <w:color w:val="7E7E7E"/>
                        <w:sz w:val="24"/>
                      </w:rPr>
                      <w:t>g</w:t>
                    </w:r>
                    <w:r>
                      <w:rPr>
                        <w:color w:val="7E7E7E"/>
                        <w:spacing w:val="5"/>
                        <w:sz w:val="24"/>
                      </w:rPr>
                      <w:t> </w:t>
                    </w:r>
                    <w:r>
                      <w:rPr>
                        <w:color w:val="7E7E7E"/>
                        <w:spacing w:val="-10"/>
                        <w:sz w:val="24"/>
                      </w:rPr>
                      <w:t>e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72640">
              <wp:simplePos x="0" y="0"/>
              <wp:positionH relativeFrom="page">
                <wp:posOffset>5844540</wp:posOffset>
              </wp:positionH>
              <wp:positionV relativeFrom="page">
                <wp:posOffset>8995664</wp:posOffset>
              </wp:positionV>
              <wp:extent cx="988694" cy="177800"/>
              <wp:effectExtent l="0" t="0" r="0" b="0"/>
              <wp:wrapNone/>
              <wp:docPr id="5" name="Textbox 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" name="Textbox 5"/>
                    <wps:cNvSpPr txBox="1"/>
                    <wps:spPr>
                      <a:xfrm>
                        <a:off x="0" y="0"/>
                        <a:ext cx="988694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64" w:lineRule="exact"/>
                            <w:ind w:left="20"/>
                          </w:pPr>
                          <w:r>
                            <w:rPr>
                              <w:color w:val="7E7E7E"/>
                            </w:rPr>
                            <w:fldChar w:fldCharType="begin"/>
                          </w:r>
                          <w:r>
                            <w:rPr>
                              <w:color w:val="7E7E7E"/>
                            </w:rPr>
                            <w:instrText> NUMPAGES </w:instrText>
                          </w:r>
                          <w:r>
                            <w:rPr>
                              <w:color w:val="7E7E7E"/>
                            </w:rPr>
                            <w:fldChar w:fldCharType="separate"/>
                          </w:r>
                          <w:r>
                            <w:rPr>
                              <w:color w:val="7E7E7E"/>
                            </w:rPr>
                            <w:t>7</w:t>
                          </w:r>
                          <w:r>
                            <w:rPr>
                              <w:color w:val="7E7E7E"/>
                            </w:rPr>
                            <w:fldChar w:fldCharType="end"/>
                          </w:r>
                          <w:r>
                            <w:rPr>
                              <w:color w:val="7E7E7E"/>
                              <w:spacing w:val="5"/>
                            </w:rPr>
                            <w:t> </w:t>
                          </w:r>
                          <w:r>
                            <w:rPr>
                              <w:color w:val="7E7E7E"/>
                            </w:rPr>
                            <w:t>/</w:t>
                          </w:r>
                          <w:r>
                            <w:rPr>
                              <w:color w:val="7E7E7E"/>
                              <w:spacing w:val="6"/>
                            </w:rPr>
                            <w:t> </w:t>
                          </w:r>
                          <w:r>
                            <w:rPr>
                              <w:color w:val="7E7E7E"/>
                            </w:rPr>
                            <w:t>3 0</w:t>
                          </w:r>
                          <w:r>
                            <w:rPr>
                              <w:color w:val="7E7E7E"/>
                              <w:spacing w:val="7"/>
                            </w:rPr>
                            <w:t> </w:t>
                          </w:r>
                          <w:r>
                            <w:rPr>
                              <w:color w:val="7E7E7E"/>
                            </w:rPr>
                            <w:t>/</w:t>
                          </w:r>
                          <w:r>
                            <w:rPr>
                              <w:color w:val="7E7E7E"/>
                              <w:spacing w:val="6"/>
                            </w:rPr>
                            <w:t> </w:t>
                          </w:r>
                          <w:r>
                            <w:rPr>
                              <w:color w:val="7E7E7E"/>
                            </w:rPr>
                            <w:t>2</w:t>
                          </w:r>
                          <w:r>
                            <w:rPr>
                              <w:color w:val="7E7E7E"/>
                              <w:spacing w:val="5"/>
                            </w:rPr>
                            <w:t> </w:t>
                          </w:r>
                          <w:r>
                            <w:rPr>
                              <w:color w:val="7E7E7E"/>
                            </w:rPr>
                            <w:t>0</w:t>
                          </w:r>
                          <w:r>
                            <w:rPr>
                              <w:color w:val="7E7E7E"/>
                              <w:spacing w:val="7"/>
                            </w:rPr>
                            <w:t> </w:t>
                          </w:r>
                          <w:r>
                            <w:rPr>
                              <w:color w:val="7E7E7E"/>
                            </w:rPr>
                            <w:t>2</w:t>
                          </w:r>
                          <w:r>
                            <w:rPr>
                              <w:color w:val="7E7E7E"/>
                              <w:spacing w:val="6"/>
                            </w:rPr>
                            <w:t> </w:t>
                          </w:r>
                          <w:r>
                            <w:rPr>
                              <w:color w:val="7E7E7E"/>
                              <w:spacing w:val="-10"/>
                            </w:rPr>
                            <w:t>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60.200012pt;margin-top:708.320007pt;width:77.850pt;height:14pt;mso-position-horizontal-relative:page;mso-position-vertical-relative:page;z-index:-15843840" type="#_x0000_t202" id="docshape5" filled="false" stroked="false">
              <v:textbox inset="0,0,0,0">
                <w:txbxContent>
                  <w:p>
                    <w:pPr>
                      <w:pStyle w:val="BodyText"/>
                      <w:spacing w:line="264" w:lineRule="exact"/>
                      <w:ind w:left="20"/>
                    </w:pPr>
                    <w:r>
                      <w:rPr>
                        <w:color w:val="7E7E7E"/>
                      </w:rPr>
                      <w:fldChar w:fldCharType="begin"/>
                    </w:r>
                    <w:r>
                      <w:rPr>
                        <w:color w:val="7E7E7E"/>
                      </w:rPr>
                      <w:instrText> NUMPAGES </w:instrText>
                    </w:r>
                    <w:r>
                      <w:rPr>
                        <w:color w:val="7E7E7E"/>
                      </w:rPr>
                      <w:fldChar w:fldCharType="separate"/>
                    </w:r>
                    <w:r>
                      <w:rPr>
                        <w:color w:val="7E7E7E"/>
                      </w:rPr>
                      <w:t>7</w:t>
                    </w:r>
                    <w:r>
                      <w:rPr>
                        <w:color w:val="7E7E7E"/>
                      </w:rPr>
                      <w:fldChar w:fldCharType="end"/>
                    </w:r>
                    <w:r>
                      <w:rPr>
                        <w:color w:val="7E7E7E"/>
                        <w:spacing w:val="5"/>
                      </w:rPr>
                      <w:t> </w:t>
                    </w:r>
                    <w:r>
                      <w:rPr>
                        <w:color w:val="7E7E7E"/>
                      </w:rPr>
                      <w:t>/</w:t>
                    </w:r>
                    <w:r>
                      <w:rPr>
                        <w:color w:val="7E7E7E"/>
                        <w:spacing w:val="6"/>
                      </w:rPr>
                      <w:t> </w:t>
                    </w:r>
                    <w:r>
                      <w:rPr>
                        <w:color w:val="7E7E7E"/>
                      </w:rPr>
                      <w:t>3 0</w:t>
                    </w:r>
                    <w:r>
                      <w:rPr>
                        <w:color w:val="7E7E7E"/>
                        <w:spacing w:val="7"/>
                      </w:rPr>
                      <w:t> </w:t>
                    </w:r>
                    <w:r>
                      <w:rPr>
                        <w:color w:val="7E7E7E"/>
                      </w:rPr>
                      <w:t>/</w:t>
                    </w:r>
                    <w:r>
                      <w:rPr>
                        <w:color w:val="7E7E7E"/>
                        <w:spacing w:val="6"/>
                      </w:rPr>
                      <w:t> </w:t>
                    </w:r>
                    <w:r>
                      <w:rPr>
                        <w:color w:val="7E7E7E"/>
                      </w:rPr>
                      <w:t>2</w:t>
                    </w:r>
                    <w:r>
                      <w:rPr>
                        <w:color w:val="7E7E7E"/>
                        <w:spacing w:val="5"/>
                      </w:rPr>
                      <w:t> </w:t>
                    </w:r>
                    <w:r>
                      <w:rPr>
                        <w:color w:val="7E7E7E"/>
                      </w:rPr>
                      <w:t>0</w:t>
                    </w:r>
                    <w:r>
                      <w:rPr>
                        <w:color w:val="7E7E7E"/>
                        <w:spacing w:val="7"/>
                      </w:rPr>
                      <w:t> </w:t>
                    </w:r>
                    <w:r>
                      <w:rPr>
                        <w:color w:val="7E7E7E"/>
                      </w:rPr>
                      <w:t>2</w:t>
                    </w:r>
                    <w:r>
                      <w:rPr>
                        <w:color w:val="7E7E7E"/>
                        <w:spacing w:val="6"/>
                      </w:rPr>
                      <w:t> </w:t>
                    </w:r>
                    <w:r>
                      <w:rPr>
                        <w:color w:val="7E7E7E"/>
                        <w:spacing w:val="-10"/>
                      </w:rPr>
                      <w:t>5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3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73152">
              <wp:simplePos x="0" y="0"/>
              <wp:positionH relativeFrom="page">
                <wp:posOffset>895350</wp:posOffset>
              </wp:positionH>
              <wp:positionV relativeFrom="page">
                <wp:posOffset>8959596</wp:posOffset>
              </wp:positionV>
              <wp:extent cx="5982970" cy="6350"/>
              <wp:effectExtent l="0" t="0" r="0" b="0"/>
              <wp:wrapNone/>
              <wp:docPr id="6" name="Graphic 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" name="Graphic 6"/>
                    <wps:cNvSpPr/>
                    <wps:spPr>
                      <a:xfrm>
                        <a:off x="0" y="0"/>
                        <a:ext cx="5982970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982970" h="6350">
                            <a:moveTo>
                              <a:pt x="5982461" y="0"/>
                            </a:moveTo>
                            <a:lnTo>
                              <a:pt x="0" y="0"/>
                            </a:lnTo>
                            <a:lnTo>
                              <a:pt x="0" y="6095"/>
                            </a:lnTo>
                            <a:lnTo>
                              <a:pt x="5982461" y="6095"/>
                            </a:lnTo>
                            <a:lnTo>
                              <a:pt x="5982461" y="0"/>
                            </a:lnTo>
                            <a:close/>
                          </a:path>
                        </a:pathLst>
                      </a:custGeom>
                      <a:solidFill>
                        <a:srgbClr val="D9D9D9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70.5pt;margin-top:705.480042pt;width:471.06pt;height:.47998pt;mso-position-horizontal-relative:page;mso-position-vertical-relative:page;z-index:-15843328" id="docshape6" filled="true" fillcolor="#d9d9d9" stroked="false">
              <v:fill type="solid"/>
              <w10:wrap type="none"/>
            </v:rect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73664">
              <wp:simplePos x="0" y="0"/>
              <wp:positionH relativeFrom="page">
                <wp:posOffset>876300</wp:posOffset>
              </wp:positionH>
              <wp:positionV relativeFrom="page">
                <wp:posOffset>8995664</wp:posOffset>
              </wp:positionV>
              <wp:extent cx="681990" cy="177800"/>
              <wp:effectExtent l="0" t="0" r="0" b="0"/>
              <wp:wrapNone/>
              <wp:docPr id="7" name="Textbox 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" name="Textbox 7"/>
                    <wps:cNvSpPr txBox="1"/>
                    <wps:spPr>
                      <a:xfrm>
                        <a:off x="0" y="0"/>
                        <a:ext cx="681990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64" w:lineRule="exact" w:before="0"/>
                            <w:ind w:left="60" w:right="0" w:firstLine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b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4"/>
                            </w:rPr>
                            <w:t>6</w:t>
                          </w:r>
                          <w:r>
                            <w:rPr>
                              <w:b/>
                              <w:sz w:val="24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1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|</w:t>
                          </w:r>
                          <w:r>
                            <w:rPr>
                              <w:b/>
                              <w:spacing w:val="-1"/>
                              <w:sz w:val="24"/>
                            </w:rPr>
                            <w:t> </w:t>
                          </w:r>
                          <w:r>
                            <w:rPr>
                              <w:color w:val="7E7E7E"/>
                              <w:sz w:val="24"/>
                            </w:rPr>
                            <w:t>P</w:t>
                          </w:r>
                          <w:r>
                            <w:rPr>
                              <w:color w:val="7E7E7E"/>
                              <w:spacing w:val="5"/>
                              <w:sz w:val="24"/>
                            </w:rPr>
                            <w:t> </w:t>
                          </w:r>
                          <w:r>
                            <w:rPr>
                              <w:color w:val="7E7E7E"/>
                              <w:sz w:val="24"/>
                            </w:rPr>
                            <w:t>a</w:t>
                          </w:r>
                          <w:r>
                            <w:rPr>
                              <w:color w:val="7E7E7E"/>
                              <w:spacing w:val="5"/>
                              <w:sz w:val="24"/>
                            </w:rPr>
                            <w:t> </w:t>
                          </w:r>
                          <w:r>
                            <w:rPr>
                              <w:color w:val="7E7E7E"/>
                              <w:sz w:val="24"/>
                            </w:rPr>
                            <w:t>g</w:t>
                          </w:r>
                          <w:r>
                            <w:rPr>
                              <w:color w:val="7E7E7E"/>
                              <w:spacing w:val="5"/>
                              <w:sz w:val="24"/>
                            </w:rPr>
                            <w:t> </w:t>
                          </w:r>
                          <w:r>
                            <w:rPr>
                              <w:color w:val="7E7E7E"/>
                              <w:spacing w:val="-10"/>
                              <w:sz w:val="24"/>
                            </w:rPr>
                            <w:t>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69pt;margin-top:708.320007pt;width:53.7pt;height:14pt;mso-position-horizontal-relative:page;mso-position-vertical-relative:page;z-index:-15842816" type="#_x0000_t202" id="docshape7" filled="false" stroked="false">
              <v:textbox inset="0,0,0,0">
                <w:txbxContent>
                  <w:p>
                    <w:pPr>
                      <w:spacing w:line="264" w:lineRule="exact" w:before="0"/>
                      <w:ind w:left="6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fldChar w:fldCharType="begin"/>
                    </w:r>
                    <w:r>
                      <w:rPr>
                        <w:b/>
                        <w:sz w:val="24"/>
                      </w:rPr>
                      <w:instrText> PAGE </w:instrText>
                    </w:r>
                    <w:r>
                      <w:rPr>
                        <w:b/>
                        <w:sz w:val="24"/>
                      </w:rPr>
                      <w:fldChar w:fldCharType="separate"/>
                    </w:r>
                    <w:r>
                      <w:rPr>
                        <w:b/>
                        <w:sz w:val="24"/>
                      </w:rPr>
                      <w:t>6</w:t>
                    </w:r>
                    <w:r>
                      <w:rPr>
                        <w:b/>
                        <w:sz w:val="24"/>
                      </w:rPr>
                      <w:fldChar w:fldCharType="end"/>
                    </w:r>
                    <w:r>
                      <w:rPr>
                        <w:b/>
                        <w:spacing w:val="-1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|</w:t>
                    </w:r>
                    <w:r>
                      <w:rPr>
                        <w:b/>
                        <w:spacing w:val="-1"/>
                        <w:sz w:val="24"/>
                      </w:rPr>
                      <w:t> </w:t>
                    </w:r>
                    <w:r>
                      <w:rPr>
                        <w:color w:val="7E7E7E"/>
                        <w:sz w:val="24"/>
                      </w:rPr>
                      <w:t>P</w:t>
                    </w:r>
                    <w:r>
                      <w:rPr>
                        <w:color w:val="7E7E7E"/>
                        <w:spacing w:val="5"/>
                        <w:sz w:val="24"/>
                      </w:rPr>
                      <w:t> </w:t>
                    </w:r>
                    <w:r>
                      <w:rPr>
                        <w:color w:val="7E7E7E"/>
                        <w:sz w:val="24"/>
                      </w:rPr>
                      <w:t>a</w:t>
                    </w:r>
                    <w:r>
                      <w:rPr>
                        <w:color w:val="7E7E7E"/>
                        <w:spacing w:val="5"/>
                        <w:sz w:val="24"/>
                      </w:rPr>
                      <w:t> </w:t>
                    </w:r>
                    <w:r>
                      <w:rPr>
                        <w:color w:val="7E7E7E"/>
                        <w:sz w:val="24"/>
                      </w:rPr>
                      <w:t>g</w:t>
                    </w:r>
                    <w:r>
                      <w:rPr>
                        <w:color w:val="7E7E7E"/>
                        <w:spacing w:val="5"/>
                        <w:sz w:val="24"/>
                      </w:rPr>
                      <w:t> </w:t>
                    </w:r>
                    <w:r>
                      <w:rPr>
                        <w:color w:val="7E7E7E"/>
                        <w:spacing w:val="-10"/>
                        <w:sz w:val="24"/>
                      </w:rPr>
                      <w:t>e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74176">
              <wp:simplePos x="0" y="0"/>
              <wp:positionH relativeFrom="page">
                <wp:posOffset>5844540</wp:posOffset>
              </wp:positionH>
              <wp:positionV relativeFrom="page">
                <wp:posOffset>8995664</wp:posOffset>
              </wp:positionV>
              <wp:extent cx="988694" cy="177800"/>
              <wp:effectExtent l="0" t="0" r="0" b="0"/>
              <wp:wrapNone/>
              <wp:docPr id="8" name="Textbox 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8" name="Textbox 8"/>
                    <wps:cNvSpPr txBox="1"/>
                    <wps:spPr>
                      <a:xfrm>
                        <a:off x="0" y="0"/>
                        <a:ext cx="988694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64" w:lineRule="exact"/>
                            <w:ind w:left="20"/>
                          </w:pPr>
                          <w:r>
                            <w:rPr>
                              <w:color w:val="7E7E7E"/>
                            </w:rPr>
                            <w:fldChar w:fldCharType="begin"/>
                          </w:r>
                          <w:r>
                            <w:rPr>
                              <w:color w:val="7E7E7E"/>
                            </w:rPr>
                            <w:instrText> NUMPAGES </w:instrText>
                          </w:r>
                          <w:r>
                            <w:rPr>
                              <w:color w:val="7E7E7E"/>
                            </w:rPr>
                            <w:fldChar w:fldCharType="separate"/>
                          </w:r>
                          <w:r>
                            <w:rPr>
                              <w:color w:val="7E7E7E"/>
                            </w:rPr>
                            <w:t>7</w:t>
                          </w:r>
                          <w:r>
                            <w:rPr>
                              <w:color w:val="7E7E7E"/>
                            </w:rPr>
                            <w:fldChar w:fldCharType="end"/>
                          </w:r>
                          <w:r>
                            <w:rPr>
                              <w:color w:val="7E7E7E"/>
                              <w:spacing w:val="5"/>
                            </w:rPr>
                            <w:t> </w:t>
                          </w:r>
                          <w:r>
                            <w:rPr>
                              <w:color w:val="7E7E7E"/>
                            </w:rPr>
                            <w:t>/</w:t>
                          </w:r>
                          <w:r>
                            <w:rPr>
                              <w:color w:val="7E7E7E"/>
                              <w:spacing w:val="6"/>
                            </w:rPr>
                            <w:t> </w:t>
                          </w:r>
                          <w:r>
                            <w:rPr>
                              <w:color w:val="7E7E7E"/>
                            </w:rPr>
                            <w:t>3 0</w:t>
                          </w:r>
                          <w:r>
                            <w:rPr>
                              <w:color w:val="7E7E7E"/>
                              <w:spacing w:val="7"/>
                            </w:rPr>
                            <w:t> </w:t>
                          </w:r>
                          <w:r>
                            <w:rPr>
                              <w:color w:val="7E7E7E"/>
                            </w:rPr>
                            <w:t>/</w:t>
                          </w:r>
                          <w:r>
                            <w:rPr>
                              <w:color w:val="7E7E7E"/>
                              <w:spacing w:val="6"/>
                            </w:rPr>
                            <w:t> </w:t>
                          </w:r>
                          <w:r>
                            <w:rPr>
                              <w:color w:val="7E7E7E"/>
                            </w:rPr>
                            <w:t>2</w:t>
                          </w:r>
                          <w:r>
                            <w:rPr>
                              <w:color w:val="7E7E7E"/>
                              <w:spacing w:val="5"/>
                            </w:rPr>
                            <w:t> </w:t>
                          </w:r>
                          <w:r>
                            <w:rPr>
                              <w:color w:val="7E7E7E"/>
                            </w:rPr>
                            <w:t>0</w:t>
                          </w:r>
                          <w:r>
                            <w:rPr>
                              <w:color w:val="7E7E7E"/>
                              <w:spacing w:val="7"/>
                            </w:rPr>
                            <w:t> </w:t>
                          </w:r>
                          <w:r>
                            <w:rPr>
                              <w:color w:val="7E7E7E"/>
                            </w:rPr>
                            <w:t>2</w:t>
                          </w:r>
                          <w:r>
                            <w:rPr>
                              <w:color w:val="7E7E7E"/>
                              <w:spacing w:val="6"/>
                            </w:rPr>
                            <w:t> </w:t>
                          </w:r>
                          <w:r>
                            <w:rPr>
                              <w:color w:val="7E7E7E"/>
                              <w:spacing w:val="-10"/>
                            </w:rPr>
                            <w:t>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60.200012pt;margin-top:708.320007pt;width:77.850pt;height:14pt;mso-position-horizontal-relative:page;mso-position-vertical-relative:page;z-index:-15842304" type="#_x0000_t202" id="docshape8" filled="false" stroked="false">
              <v:textbox inset="0,0,0,0">
                <w:txbxContent>
                  <w:p>
                    <w:pPr>
                      <w:pStyle w:val="BodyText"/>
                      <w:spacing w:line="264" w:lineRule="exact"/>
                      <w:ind w:left="20"/>
                    </w:pPr>
                    <w:r>
                      <w:rPr>
                        <w:color w:val="7E7E7E"/>
                      </w:rPr>
                      <w:fldChar w:fldCharType="begin"/>
                    </w:r>
                    <w:r>
                      <w:rPr>
                        <w:color w:val="7E7E7E"/>
                      </w:rPr>
                      <w:instrText> NUMPAGES </w:instrText>
                    </w:r>
                    <w:r>
                      <w:rPr>
                        <w:color w:val="7E7E7E"/>
                      </w:rPr>
                      <w:fldChar w:fldCharType="separate"/>
                    </w:r>
                    <w:r>
                      <w:rPr>
                        <w:color w:val="7E7E7E"/>
                      </w:rPr>
                      <w:t>7</w:t>
                    </w:r>
                    <w:r>
                      <w:rPr>
                        <w:color w:val="7E7E7E"/>
                      </w:rPr>
                      <w:fldChar w:fldCharType="end"/>
                    </w:r>
                    <w:r>
                      <w:rPr>
                        <w:color w:val="7E7E7E"/>
                        <w:spacing w:val="5"/>
                      </w:rPr>
                      <w:t> </w:t>
                    </w:r>
                    <w:r>
                      <w:rPr>
                        <w:color w:val="7E7E7E"/>
                      </w:rPr>
                      <w:t>/</w:t>
                    </w:r>
                    <w:r>
                      <w:rPr>
                        <w:color w:val="7E7E7E"/>
                        <w:spacing w:val="6"/>
                      </w:rPr>
                      <w:t> </w:t>
                    </w:r>
                    <w:r>
                      <w:rPr>
                        <w:color w:val="7E7E7E"/>
                      </w:rPr>
                      <w:t>3 0</w:t>
                    </w:r>
                    <w:r>
                      <w:rPr>
                        <w:color w:val="7E7E7E"/>
                        <w:spacing w:val="7"/>
                      </w:rPr>
                      <w:t> </w:t>
                    </w:r>
                    <w:r>
                      <w:rPr>
                        <w:color w:val="7E7E7E"/>
                      </w:rPr>
                      <w:t>/</w:t>
                    </w:r>
                    <w:r>
                      <w:rPr>
                        <w:color w:val="7E7E7E"/>
                        <w:spacing w:val="6"/>
                      </w:rPr>
                      <w:t> </w:t>
                    </w:r>
                    <w:r>
                      <w:rPr>
                        <w:color w:val="7E7E7E"/>
                      </w:rPr>
                      <w:t>2</w:t>
                    </w:r>
                    <w:r>
                      <w:rPr>
                        <w:color w:val="7E7E7E"/>
                        <w:spacing w:val="5"/>
                      </w:rPr>
                      <w:t> </w:t>
                    </w:r>
                    <w:r>
                      <w:rPr>
                        <w:color w:val="7E7E7E"/>
                      </w:rPr>
                      <w:t>0</w:t>
                    </w:r>
                    <w:r>
                      <w:rPr>
                        <w:color w:val="7E7E7E"/>
                        <w:spacing w:val="7"/>
                      </w:rPr>
                      <w:t> </w:t>
                    </w:r>
                    <w:r>
                      <w:rPr>
                        <w:color w:val="7E7E7E"/>
                      </w:rPr>
                      <w:t>2</w:t>
                    </w:r>
                    <w:r>
                      <w:rPr>
                        <w:color w:val="7E7E7E"/>
                        <w:spacing w:val="6"/>
                      </w:rPr>
                      <w:t> </w:t>
                    </w:r>
                    <w:r>
                      <w:rPr>
                        <w:color w:val="7E7E7E"/>
                        <w:spacing w:val="-10"/>
                      </w:rPr>
                      <w:t>5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decimal"/>
      <w:lvlText w:val="%1"/>
      <w:lvlJc w:val="left"/>
      <w:pPr>
        <w:ind w:left="535" w:hanging="176"/>
        <w:jc w:val="left"/>
      </w:pPr>
      <w:rPr>
        <w:rFonts w:hint="default" w:ascii="Calibri" w:hAnsi="Calibri" w:eastAsia="Calibri" w:cs="Calibri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717" w:hanging="358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start w:val="0"/>
      <w:numFmt w:val="bullet"/>
      <w:lvlText w:val=""/>
      <w:lvlJc w:val="left"/>
      <w:pPr>
        <w:ind w:left="720" w:hanging="360"/>
      </w:pPr>
      <w:rPr>
        <w:rFonts w:hint="default" w:ascii="Symbol" w:hAnsi="Symbol" w:eastAsia="Symbol" w:cs="Symbol"/>
        <w:spacing w:val="0"/>
        <w:w w:val="100"/>
        <w:lang w:val="en-US" w:eastAsia="en-US" w:bidi="ar-SA"/>
      </w:rPr>
    </w:lvl>
    <w:lvl w:ilvl="3">
      <w:start w:val="0"/>
      <w:numFmt w:val="bullet"/>
      <w:lvlText w:val="o"/>
      <w:lvlJc w:val="left"/>
      <w:pPr>
        <w:ind w:left="1080" w:hanging="360"/>
      </w:pPr>
      <w:rPr>
        <w:rFonts w:hint="default" w:ascii="Courier New" w:hAnsi="Courier New" w:eastAsia="Courier New" w:cs="Courier New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4">
      <w:start w:val="0"/>
      <w:numFmt w:val="bullet"/>
      <w:lvlText w:val=""/>
      <w:lvlJc w:val="left"/>
      <w:pPr>
        <w:ind w:left="1440" w:hanging="360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908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142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377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611" w:hanging="360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"/>
      <w:lvlJc w:val="left"/>
      <w:pPr>
        <w:ind w:left="625" w:hanging="176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958" w:hanging="359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73" w:hanging="35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86" w:hanging="35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000" w:hanging="35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013" w:hanging="35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026" w:hanging="35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040" w:hanging="35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053" w:hanging="359"/>
      </w:pPr>
      <w:rPr>
        <w:rFonts w:hint="default"/>
        <w:lang w:val="en-US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TOC1" w:type="paragraph">
    <w:name w:val="TOC 1"/>
    <w:basedOn w:val="Normal"/>
    <w:uiPriority w:val="1"/>
    <w:qFormat/>
    <w:pPr>
      <w:spacing w:before="23"/>
      <w:ind w:left="624" w:hanging="174"/>
    </w:pPr>
    <w:rPr>
      <w:rFonts w:ascii="Calibri" w:hAnsi="Calibri" w:eastAsia="Calibri" w:cs="Calibri"/>
      <w:sz w:val="24"/>
      <w:szCs w:val="24"/>
      <w:lang w:val="en-US" w:eastAsia="en-US" w:bidi="ar-SA"/>
    </w:rPr>
  </w:style>
  <w:style w:styleId="TOC2" w:type="paragraph">
    <w:name w:val="TOC 2"/>
    <w:basedOn w:val="Normal"/>
    <w:uiPriority w:val="1"/>
    <w:qFormat/>
    <w:pPr>
      <w:spacing w:before="123"/>
      <w:ind w:left="958" w:hanging="358"/>
    </w:pPr>
    <w:rPr>
      <w:rFonts w:ascii="Calibri" w:hAnsi="Calibri" w:eastAsia="Calibri" w:cs="Calibri"/>
      <w:sz w:val="24"/>
      <w:szCs w:val="24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360"/>
      <w:outlineLvl w:val="1"/>
    </w:pPr>
    <w:rPr>
      <w:rFonts w:ascii="Calibri" w:hAnsi="Calibri" w:eastAsia="Calibri" w:cs="Calibri"/>
      <w:b/>
      <w:bCs/>
      <w:sz w:val="24"/>
      <w:szCs w:val="24"/>
      <w:lang w:val="en-US" w:eastAsia="en-US" w:bidi="ar-SA"/>
    </w:rPr>
  </w:style>
  <w:style w:styleId="Title" w:type="paragraph">
    <w:name w:val="Title"/>
    <w:basedOn w:val="Normal"/>
    <w:uiPriority w:val="1"/>
    <w:qFormat/>
    <w:pPr>
      <w:ind w:left="2479" w:right="1848" w:firstLine="818"/>
    </w:pPr>
    <w:rPr>
      <w:rFonts w:ascii="Calibri" w:hAnsi="Calibri" w:eastAsia="Calibri" w:cs="Calibri"/>
      <w:sz w:val="40"/>
      <w:szCs w:val="40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1080" w:hanging="360"/>
    </w:pPr>
    <w:rPr>
      <w:rFonts w:ascii="Calibri" w:hAnsi="Calibri" w:eastAsia="Calibri" w:cs="Calibri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hyperlink" Target="http://www.squire-statement.org/" TargetMode="External"/><Relationship Id="rId7" Type="http://schemas.openxmlformats.org/officeDocument/2006/relationships/hyperlink" Target="https://www.hhs.gov/ohrp/regulations-and-policy/guidance/faq/quality-improvement-activities/index.html" TargetMode="External"/><Relationship Id="rId8" Type="http://schemas.openxmlformats.org/officeDocument/2006/relationships/footer" Target="footer2.xml"/><Relationship Id="rId9" Type="http://schemas.openxmlformats.org/officeDocument/2006/relationships/footer" Target="footer3.xml"/><Relationship Id="rId10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Monique M Blakeley</dc:creator>
  <dcterms:created xsi:type="dcterms:W3CDTF">2026-03-13T13:56:25Z</dcterms:created>
  <dcterms:modified xsi:type="dcterms:W3CDTF">2026-03-13T13:56:25Z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2025-07-30T00:00:00Z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2026-03-13T00:00:00Z</vt:filetime>
  </property>
  <property fmtid="{D5CDD505-2E9C-101B-9397-08002B2CF9AE}" pid="5" name="Producer">
    <vt:lpwstr>Microsoft® Word for Microsoft 365</vt:lpwstr>
  </property>
</Properties>
</file>