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pPr>
      <w:r>
        <w:rPr/>
        <w:drawing>
          <wp:anchor distT="0" distB="0" distL="0" distR="0" allowOverlap="1" layoutInCell="1" locked="0" behindDoc="0" simplePos="0" relativeHeight="15728640">
            <wp:simplePos x="0" y="0"/>
            <wp:positionH relativeFrom="page">
              <wp:posOffset>4741922</wp:posOffset>
            </wp:positionH>
            <wp:positionV relativeFrom="paragraph">
              <wp:posOffset>61242</wp:posOffset>
            </wp:positionV>
            <wp:extent cx="1833662" cy="6575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3662" cy="657599"/>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6631202</wp:posOffset>
                </wp:positionH>
                <wp:positionV relativeFrom="paragraph">
                  <wp:posOffset>41315</wp:posOffset>
                </wp:positionV>
                <wp:extent cx="1270" cy="71374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713740"/>
                        </a:xfrm>
                        <a:custGeom>
                          <a:avLst/>
                          <a:gdLst/>
                          <a:ahLst/>
                          <a:cxnLst/>
                          <a:rect l="l" t="t" r="r" b="b"/>
                          <a:pathLst>
                            <a:path w="0" h="713740">
                              <a:moveTo>
                                <a:pt x="0" y="713229"/>
                              </a:moveTo>
                              <a:lnTo>
                                <a:pt x="0" y="0"/>
                              </a:lnTo>
                            </a:path>
                          </a:pathLst>
                        </a:custGeom>
                        <a:ln w="2">
                          <a:solidFill>
                            <a:srgbClr val="FEFEFE"/>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522.141907pt,59.413pt" to="522.141907pt,3.253191pt" stroked="true" strokeweight=".000209pt" strokecolor="#fefefe">
                <v:stroke dashstyle="solid"/>
                <w10:wrap type="none"/>
              </v:line>
            </w:pict>
          </mc:Fallback>
        </mc:AlternateContent>
      </w:r>
      <w:r>
        <w:rPr/>
        <w:t>Course</w:t>
      </w:r>
      <w:r>
        <w:rPr>
          <w:spacing w:val="-7"/>
        </w:rPr>
        <w:t> </w:t>
      </w:r>
      <w:r>
        <w:rPr/>
        <w:t>Title:</w:t>
      </w:r>
      <w:r>
        <w:rPr>
          <w:spacing w:val="-7"/>
        </w:rPr>
        <w:t> </w:t>
      </w:r>
      <w:r>
        <w:rPr/>
        <w:t>Mobile</w:t>
      </w:r>
      <w:r>
        <w:rPr>
          <w:spacing w:val="-7"/>
        </w:rPr>
        <w:t> </w:t>
      </w:r>
      <w:r>
        <w:rPr/>
        <w:t>Cloud</w:t>
      </w:r>
      <w:r>
        <w:rPr>
          <w:spacing w:val="-6"/>
        </w:rPr>
        <w:t> </w:t>
      </w:r>
      <w:r>
        <w:rPr>
          <w:spacing w:val="-2"/>
        </w:rPr>
        <w:t>Computing</w:t>
      </w:r>
    </w:p>
    <w:p>
      <w:pPr>
        <w:pStyle w:val="BodyText"/>
        <w:spacing w:before="287"/>
        <w:ind w:left="0"/>
        <w:rPr>
          <w:b/>
          <w:sz w:val="28"/>
        </w:rPr>
      </w:pPr>
    </w:p>
    <w:p>
      <w:pPr>
        <w:spacing w:before="0"/>
        <w:ind w:left="102" w:right="0" w:firstLine="0"/>
        <w:jc w:val="both"/>
        <w:rPr>
          <w:b/>
          <w:sz w:val="28"/>
        </w:rPr>
      </w:pPr>
      <w:r>
        <w:rPr>
          <w:b/>
          <w:sz w:val="28"/>
        </w:rPr>
        <w:t>Course</w:t>
      </w:r>
      <w:r>
        <w:rPr>
          <w:b/>
          <w:spacing w:val="-8"/>
          <w:sz w:val="28"/>
        </w:rPr>
        <w:t> </w:t>
      </w:r>
      <w:r>
        <w:rPr>
          <w:b/>
          <w:spacing w:val="-2"/>
          <w:sz w:val="28"/>
        </w:rPr>
        <w:t>Description</w:t>
      </w:r>
    </w:p>
    <w:p>
      <w:pPr>
        <w:pStyle w:val="BodyText"/>
        <w:spacing w:before="118"/>
        <w:ind w:right="115"/>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102"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2"/>
          <w:sz w:val="24"/>
        </w:rPr>
        <w:t> </w:t>
      </w:r>
      <w:r>
        <w:rPr>
          <w:sz w:val="24"/>
        </w:rPr>
        <w:t>CSE230</w:t>
      </w:r>
      <w:r>
        <w:rPr>
          <w:spacing w:val="-1"/>
          <w:sz w:val="24"/>
        </w:rPr>
        <w:t> </w:t>
      </w:r>
      <w:r>
        <w:rPr>
          <w:sz w:val="24"/>
        </w:rPr>
        <w:t>or</w:t>
      </w:r>
      <w:r>
        <w:rPr>
          <w:spacing w:val="-1"/>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214"/>
        <w:ind w:left="0"/>
      </w:pPr>
    </w:p>
    <w:p>
      <w:pPr>
        <w:pStyle w:val="BodyText"/>
      </w:pPr>
      <w:r>
        <w:rPr/>
        <w:t>Spring </w:t>
      </w:r>
      <w:r>
        <w:rPr>
          <w:spacing w:val="-4"/>
        </w:rPr>
        <w:t>2018</w:t>
      </w:r>
    </w:p>
    <w:p>
      <w:pPr>
        <w:pStyle w:val="BodyText"/>
        <w:spacing w:before="119"/>
      </w:pPr>
      <w:r>
        <w:rPr/>
        <w:t>Stony Brook </w:t>
      </w:r>
      <w:r>
        <w:rPr>
          <w:spacing w:val="-2"/>
        </w:rPr>
        <w:t>University</w:t>
      </w:r>
    </w:p>
    <w:p>
      <w:pPr>
        <w:pStyle w:val="BodyText"/>
        <w:spacing w:line="343" w:lineRule="auto" w:before="120"/>
        <w:ind w:right="3779"/>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3"/>
      </w:pPr>
      <w:r>
        <w:rPr/>
        <w:t>Course Instructor: Prof.</w:t>
      </w:r>
      <w:r>
        <w:rPr>
          <w:spacing w:val="-1"/>
        </w:rPr>
        <w:t> </w:t>
      </w:r>
      <w:r>
        <w:rPr/>
        <w:t>Shan </w:t>
      </w:r>
      <w:r>
        <w:rPr>
          <w:spacing w:val="-5"/>
        </w:rPr>
        <w:t>Lin</w:t>
      </w:r>
    </w:p>
    <w:p>
      <w:pPr>
        <w:pStyle w:val="BodyText"/>
        <w:spacing w:before="147"/>
        <w:ind w:left="0"/>
      </w:pPr>
    </w:p>
    <w:p>
      <w:pPr>
        <w:pStyle w:val="Heading1"/>
      </w:pPr>
      <w:r>
        <w:rPr/>
        <w:t>Instructor</w:t>
      </w:r>
      <w:r>
        <w:rPr>
          <w:spacing w:val="-7"/>
        </w:rPr>
        <w:t> </w:t>
      </w:r>
      <w:r>
        <w:rPr/>
        <w:t>and</w:t>
      </w:r>
      <w:r>
        <w:rPr>
          <w:spacing w:val="-7"/>
        </w:rPr>
        <w:t> </w:t>
      </w:r>
      <w:r>
        <w:rPr/>
        <w:t>Office</w:t>
      </w:r>
      <w:r>
        <w:rPr>
          <w:spacing w:val="-7"/>
        </w:rPr>
        <w:t> </w:t>
      </w:r>
      <w:r>
        <w:rPr>
          <w:spacing w:val="-4"/>
        </w:rPr>
        <w:t>Hours</w:t>
      </w:r>
    </w:p>
    <w:p>
      <w:pPr>
        <w:pStyle w:val="BodyText"/>
        <w:spacing w:before="126"/>
      </w:pPr>
      <w:r>
        <w:rPr/>
        <w:t>Instructor: Shan </w:t>
      </w:r>
      <w:r>
        <w:rPr>
          <w:spacing w:val="-5"/>
        </w:rPr>
        <w:t>Lin</w:t>
      </w:r>
    </w:p>
    <w:p>
      <w:pPr>
        <w:pStyle w:val="BodyText"/>
        <w:spacing w:line="343" w:lineRule="auto" w:before="119"/>
        <w:ind w:right="5472"/>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12-2 PM Fri.</w:t>
      </w:r>
    </w:p>
    <w:p>
      <w:pPr>
        <w:pStyle w:val="BodyText"/>
      </w:pPr>
      <w:r>
        <w:rPr/>
        <w:t>Location:</w:t>
      </w:r>
      <w:r>
        <w:rPr>
          <w:spacing w:val="-2"/>
        </w:rPr>
        <w:t> </w:t>
      </w:r>
      <w:r>
        <w:rPr/>
        <w:t>Frey </w:t>
      </w:r>
      <w:r>
        <w:rPr>
          <w:spacing w:val="-5"/>
        </w:rPr>
        <w:t>105</w:t>
      </w:r>
    </w:p>
    <w:p>
      <w:pPr>
        <w:pStyle w:val="BodyText"/>
        <w:spacing w:before="119"/>
      </w:pPr>
      <w:r>
        <w:rPr/>
        <w:t>Time:</w:t>
      </w:r>
      <w:r>
        <w:rPr>
          <w:spacing w:val="-2"/>
        </w:rPr>
        <w:t> </w:t>
      </w:r>
      <w:r>
        <w:rPr/>
        <w:t>Tue.</w:t>
      </w:r>
      <w:r>
        <w:rPr>
          <w:spacing w:val="-1"/>
        </w:rPr>
        <w:t> </w:t>
      </w:r>
      <w:r>
        <w:rPr/>
        <w:t>4-7 </w:t>
      </w:r>
      <w:r>
        <w:rPr>
          <w:spacing w:val="-5"/>
        </w:rPr>
        <w:t>PM</w:t>
      </w:r>
    </w:p>
    <w:p>
      <w:pPr>
        <w:pStyle w:val="BodyText"/>
        <w:ind w:left="0"/>
        <w:rPr>
          <w:sz w:val="28"/>
        </w:rPr>
      </w:pPr>
    </w:p>
    <w:p>
      <w:pPr>
        <w:pStyle w:val="BodyText"/>
        <w:spacing w:before="112"/>
        <w:ind w:left="0"/>
        <w:rPr>
          <w:sz w:val="28"/>
        </w:rPr>
      </w:pPr>
    </w:p>
    <w:p>
      <w:pPr>
        <w:pStyle w:val="Heading1"/>
        <w:spacing w:before="1"/>
        <w:jc w:val="both"/>
      </w:pPr>
      <w:r>
        <w:rPr/>
        <w:t>Course</w:t>
      </w:r>
      <w:r>
        <w:rPr>
          <w:spacing w:val="-8"/>
        </w:rPr>
        <w:t> </w:t>
      </w:r>
      <w:r>
        <w:rPr>
          <w:spacing w:val="-2"/>
        </w:rPr>
        <w:t>Description</w:t>
      </w:r>
    </w:p>
    <w:p>
      <w:pPr>
        <w:pStyle w:val="BodyText"/>
        <w:spacing w:before="118"/>
        <w:ind w:right="174"/>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 its applications; 4. Programming on smart phone utilizing data center services. Students</w:t>
      </w:r>
      <w:r>
        <w:rPr>
          <w:spacing w:val="9"/>
        </w:rPr>
        <w:t> </w:t>
      </w:r>
      <w:r>
        <w:rPr/>
        <w:t>will</w:t>
      </w:r>
      <w:r>
        <w:rPr>
          <w:spacing w:val="10"/>
        </w:rPr>
        <w:t> </w:t>
      </w:r>
      <w:r>
        <w:rPr/>
        <w:t>gain</w:t>
      </w:r>
      <w:r>
        <w:rPr>
          <w:spacing w:val="9"/>
        </w:rPr>
        <w:t> </w:t>
      </w:r>
      <w:r>
        <w:rPr/>
        <w:t>knowledge</w:t>
      </w:r>
      <w:r>
        <w:rPr>
          <w:spacing w:val="10"/>
        </w:rPr>
        <w:t> </w:t>
      </w:r>
      <w:r>
        <w:rPr/>
        <w:t>of:</w:t>
      </w:r>
      <w:r>
        <w:rPr>
          <w:spacing w:val="9"/>
        </w:rPr>
        <w:t> </w:t>
      </w:r>
      <w:r>
        <w:rPr/>
        <w:t>the</w:t>
      </w:r>
      <w:r>
        <w:rPr>
          <w:spacing w:val="10"/>
        </w:rPr>
        <w:t> </w:t>
      </w:r>
      <w:r>
        <w:rPr/>
        <w:t>fundamental</w:t>
      </w:r>
      <w:r>
        <w:rPr>
          <w:spacing w:val="9"/>
        </w:rPr>
        <w:t> </w:t>
      </w:r>
      <w:r>
        <w:rPr/>
        <w:t>principles</w:t>
      </w:r>
      <w:r>
        <w:rPr>
          <w:spacing w:val="10"/>
        </w:rPr>
        <w:t> </w:t>
      </w:r>
      <w:r>
        <w:rPr/>
        <w:t>of</w:t>
      </w:r>
      <w:r>
        <w:rPr>
          <w:spacing w:val="9"/>
        </w:rPr>
        <w:t> </w:t>
      </w:r>
      <w:r>
        <w:rPr/>
        <w:t>mobile</w:t>
      </w:r>
      <w:r>
        <w:rPr>
          <w:spacing w:val="10"/>
        </w:rPr>
        <w:t> </w:t>
      </w:r>
      <w:r>
        <w:rPr/>
        <w:t>cloud</w:t>
      </w:r>
      <w:r>
        <w:rPr>
          <w:spacing w:val="10"/>
        </w:rPr>
        <w:t> </w:t>
      </w:r>
      <w:r>
        <w:rPr>
          <w:spacing w:val="-2"/>
        </w:rPr>
        <w:t>computing,</w:t>
      </w:r>
    </w:p>
    <w:p>
      <w:pPr>
        <w:spacing w:after="0"/>
        <w:jc w:val="both"/>
        <w:sectPr>
          <w:type w:val="continuous"/>
          <w:pgSz w:w="12240" w:h="15840"/>
          <w:pgMar w:top="1380" w:bottom="280" w:left="1700" w:right="1620"/>
        </w:sectPr>
      </w:pPr>
    </w:p>
    <w:p>
      <w:pPr>
        <w:pStyle w:val="BodyText"/>
        <w:spacing w:before="62"/>
        <w:ind w:right="114"/>
        <w:jc w:val="both"/>
      </w:pPr>
      <w:r>
        <w:rPr/>
        <w:t>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2"/>
        </w:rPr>
        <w:t> </w:t>
      </w:r>
      <w:r>
        <w:rPr>
          <w:spacing w:val="-2"/>
        </w:rPr>
        <w:t>living.</w:t>
      </w:r>
    </w:p>
    <w:p>
      <w:pPr>
        <w:pStyle w:val="Heading1"/>
        <w:spacing w:before="118"/>
        <w:jc w:val="both"/>
      </w:pPr>
      <w:r>
        <w:rPr/>
        <w:t>Textbook</w:t>
      </w:r>
      <w:r>
        <w:rPr>
          <w:spacing w:val="-8"/>
        </w:rPr>
        <w:t> </w:t>
      </w:r>
      <w:r>
        <w:rPr/>
        <w:t>and</w:t>
      </w:r>
      <w:r>
        <w:rPr>
          <w:spacing w:val="-6"/>
        </w:rPr>
        <w:t> </w:t>
      </w:r>
      <w:r>
        <w:rPr>
          <w:spacing w:val="-2"/>
        </w:rPr>
        <w:t>Reading</w:t>
      </w:r>
    </w:p>
    <w:p>
      <w:pPr>
        <w:pStyle w:val="BodyText"/>
        <w:spacing w:before="124"/>
        <w:jc w:val="both"/>
      </w:pPr>
      <w:r>
        <w:rPr/>
        <w:t>Raj</w:t>
      </w:r>
      <w:r>
        <w:rPr>
          <w:spacing w:val="-1"/>
        </w:rPr>
        <w:t> </w:t>
      </w:r>
      <w:r>
        <w:rPr/>
        <w:t>Kamal.</w:t>
      </w:r>
      <w:r>
        <w:rPr>
          <w:spacing w:val="-1"/>
        </w:rPr>
        <w:t> </w:t>
      </w:r>
      <w:r>
        <w:rPr/>
        <w:t>Mobile</w:t>
      </w:r>
      <w:r>
        <w:rPr>
          <w:spacing w:val="-1"/>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line="242" w:lineRule="auto" w:before="237"/>
        <w:ind w:right="215"/>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4"/>
        </w:rPr>
        <w:t> </w:t>
      </w:r>
      <w:r>
        <w:rPr/>
        <w:t>D.</w:t>
      </w:r>
      <w:r>
        <w:rPr>
          <w:spacing w:val="-3"/>
        </w:rPr>
        <w:t> </w:t>
      </w:r>
      <w:r>
        <w:rPr/>
        <w:t>Katz</w:t>
      </w:r>
      <w:r>
        <w:rPr>
          <w:spacing w:val="-3"/>
        </w:rPr>
        <w:t> </w:t>
      </w:r>
      <w:r>
        <w:rPr/>
        <w:t>.</w:t>
      </w:r>
      <w:r>
        <w:rPr>
          <w:spacing w:val="-3"/>
        </w:rPr>
        <w:t> </w:t>
      </w:r>
      <w:r>
        <w:rPr/>
        <w:t>Mobile</w:t>
      </w:r>
      <w:r>
        <w:rPr>
          <w:spacing w:val="-3"/>
        </w:rPr>
        <w:t> </w:t>
      </w:r>
      <w:r>
        <w:rPr/>
        <w:t>Clouds:</w:t>
      </w:r>
      <w:r>
        <w:rPr>
          <w:spacing w:val="-3"/>
        </w:rPr>
        <w:t> </w:t>
      </w:r>
      <w:r>
        <w:rPr/>
        <w:t>Exploiting</w:t>
      </w:r>
      <w:r>
        <w:rPr>
          <w:spacing w:val="-3"/>
        </w:rPr>
        <w:t> </w:t>
      </w:r>
      <w:r>
        <w:rPr/>
        <w:t>Distributed</w:t>
      </w:r>
      <w:r>
        <w:rPr>
          <w:spacing w:val="-3"/>
        </w:rPr>
        <w:t> </w:t>
      </w:r>
      <w:r>
        <w:rPr/>
        <w:t>Resources</w:t>
      </w:r>
      <w:r>
        <w:rPr>
          <w:spacing w:val="-4"/>
        </w:rPr>
        <w:t> </w:t>
      </w:r>
      <w:r>
        <w:rPr/>
        <w:t>in Wireless, Mobile and Social Networks. Wiley Press. 2013.</w:t>
      </w:r>
    </w:p>
    <w:p>
      <w:pPr>
        <w:pStyle w:val="BodyText"/>
        <w:spacing w:line="242" w:lineRule="auto" w:before="235"/>
      </w:pPr>
      <w:r>
        <w:rPr/>
        <w:t>Other</w:t>
      </w:r>
      <w:r>
        <w:rPr>
          <w:spacing w:val="-3"/>
        </w:rPr>
        <w:t> </w:t>
      </w:r>
      <w:r>
        <w:rPr/>
        <w:t>readings</w:t>
      </w:r>
      <w:r>
        <w:rPr>
          <w:spacing w:val="-4"/>
        </w:rPr>
        <w:t> </w:t>
      </w:r>
      <w:r>
        <w:rPr/>
        <w:t>for</w:t>
      </w:r>
      <w:r>
        <w:rPr>
          <w:spacing w:val="-3"/>
        </w:rPr>
        <w:t> </w:t>
      </w:r>
      <w:r>
        <w:rPr/>
        <w:t>this</w:t>
      </w:r>
      <w:r>
        <w:rPr>
          <w:spacing w:val="-4"/>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Heading1"/>
        <w:spacing w:before="235"/>
      </w:pPr>
      <w:r>
        <w:rPr>
          <w:spacing w:val="-2"/>
        </w:rPr>
        <w:t>Grading</w:t>
      </w:r>
    </w:p>
    <w:p>
      <w:pPr>
        <w:pStyle w:val="BodyText"/>
        <w:spacing w:line="242" w:lineRule="auto" w:before="119"/>
      </w:pPr>
      <w:r>
        <w:rPr/>
        <w:t>Your</w:t>
      </w:r>
      <w:r>
        <w:rPr>
          <w:spacing w:val="-3"/>
        </w:rPr>
        <w:t> </w:t>
      </w:r>
      <w:r>
        <w:rPr/>
        <w:t>grade</w:t>
      </w:r>
      <w:r>
        <w:rPr>
          <w:spacing w:val="-3"/>
        </w:rPr>
        <w:t> </w:t>
      </w:r>
      <w:r>
        <w:rPr/>
        <w:t>will</w:t>
      </w:r>
      <w:r>
        <w:rPr>
          <w:spacing w:val="-3"/>
        </w:rPr>
        <w:t> </w:t>
      </w:r>
      <w:r>
        <w:rPr/>
        <w:t>be</w:t>
      </w:r>
      <w:r>
        <w:rPr>
          <w:spacing w:val="-3"/>
        </w:rPr>
        <w:t> </w:t>
      </w:r>
      <w:r>
        <w:rPr/>
        <w:t>based</w:t>
      </w:r>
      <w:r>
        <w:rPr>
          <w:spacing w:val="-3"/>
        </w:rPr>
        <w:t> </w:t>
      </w:r>
      <w:r>
        <w:rPr/>
        <w:t>on</w:t>
      </w:r>
      <w:r>
        <w:rPr>
          <w:spacing w:val="-3"/>
        </w:rPr>
        <w:t> </w:t>
      </w:r>
      <w:r>
        <w:rPr/>
        <w:t>attendance,</w:t>
      </w:r>
      <w:r>
        <w:rPr>
          <w:spacing w:val="-4"/>
        </w:rPr>
        <w:t> </w:t>
      </w:r>
      <w:r>
        <w:rPr/>
        <w:t>programming</w:t>
      </w:r>
      <w:r>
        <w:rPr>
          <w:spacing w:val="-3"/>
        </w:rPr>
        <w:t> </w:t>
      </w:r>
      <w:r>
        <w:rPr/>
        <w:t>assignments,</w:t>
      </w:r>
      <w:r>
        <w:rPr>
          <w:spacing w:val="-3"/>
        </w:rPr>
        <w:t> </w:t>
      </w:r>
      <w:r>
        <w:rPr/>
        <w:t>a</w:t>
      </w:r>
      <w:r>
        <w:rPr>
          <w:spacing w:val="-3"/>
        </w:rPr>
        <w:t> </w:t>
      </w:r>
      <w:r>
        <w:rPr/>
        <w:t>midterm</w:t>
      </w:r>
      <w:r>
        <w:rPr>
          <w:spacing w:val="-3"/>
        </w:rPr>
        <w:t> </w:t>
      </w:r>
      <w:r>
        <w:rPr/>
        <w:t>exam,</w:t>
      </w:r>
      <w:r>
        <w:rPr>
          <w:spacing w:val="-4"/>
        </w:rPr>
        <w:t> </w:t>
      </w:r>
      <w:r>
        <w:rPr/>
        <w:t>and the final project.</w:t>
      </w:r>
    </w:p>
    <w:p>
      <w:pPr>
        <w:pStyle w:val="BodyText"/>
        <w:spacing w:before="8"/>
        <w:ind w:left="0"/>
        <w:rPr>
          <w:sz w:val="20"/>
        </w:rPr>
      </w:pPr>
    </w:p>
    <w:tbl>
      <w:tblPr>
        <w:tblW w:w="0" w:type="auto"/>
        <w:jc w:val="left"/>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ind w:left="110"/>
              <w:rPr>
                <w:sz w:val="24"/>
              </w:rPr>
            </w:pPr>
            <w:r>
              <w:rPr>
                <w:spacing w:val="-4"/>
                <w:sz w:val="24"/>
              </w:rPr>
              <w:t>Labs</w:t>
            </w:r>
          </w:p>
        </w:tc>
        <w:tc>
          <w:tcPr>
            <w:tcW w:w="1065" w:type="dxa"/>
          </w:tcPr>
          <w:p>
            <w:pPr>
              <w:pStyle w:val="TableParagraph"/>
              <w:spacing w:line="236" w:lineRule="exact" w:before="22"/>
              <w:rPr>
                <w:sz w:val="24"/>
              </w:rPr>
            </w:pPr>
            <w:r>
              <w:rPr>
                <w:spacing w:val="-5"/>
                <w:sz w:val="24"/>
              </w:rPr>
              <w:t>20%</w:t>
            </w:r>
          </w:p>
        </w:tc>
      </w:tr>
      <w:tr>
        <w:trPr>
          <w:trHeight w:val="273" w:hRule="atLeast"/>
        </w:trPr>
        <w:tc>
          <w:tcPr>
            <w:tcW w:w="3470" w:type="dxa"/>
          </w:tcPr>
          <w:p>
            <w:pPr>
              <w:pStyle w:val="TableParagraph"/>
              <w:spacing w:line="253" w:lineRule="exact"/>
              <w:ind w:left="110"/>
              <w:rPr>
                <w:sz w:val="24"/>
              </w:rPr>
            </w:pPr>
            <w:r>
              <w:rPr>
                <w:sz w:val="24"/>
              </w:rPr>
              <w:t>Programming </w:t>
            </w:r>
            <w:r>
              <w:rPr>
                <w:spacing w:val="-2"/>
                <w:sz w:val="24"/>
              </w:rPr>
              <w:t>assignments</w:t>
            </w:r>
          </w:p>
        </w:tc>
        <w:tc>
          <w:tcPr>
            <w:tcW w:w="1065" w:type="dxa"/>
          </w:tcPr>
          <w:p>
            <w:pPr>
              <w:pStyle w:val="TableParagraph"/>
              <w:spacing w:line="253" w:lineRule="exact"/>
              <w:rPr>
                <w:sz w:val="24"/>
              </w:rPr>
            </w:pPr>
            <w:r>
              <w:rPr>
                <w:spacing w:val="-5"/>
                <w:sz w:val="24"/>
              </w:rPr>
              <w:t>20%</w:t>
            </w:r>
          </w:p>
        </w:tc>
      </w:tr>
      <w:tr>
        <w:trPr>
          <w:trHeight w:val="277" w:hRule="atLeast"/>
        </w:trPr>
        <w:tc>
          <w:tcPr>
            <w:tcW w:w="3470" w:type="dxa"/>
          </w:tcPr>
          <w:p>
            <w:pPr>
              <w:pStyle w:val="TableParagraph"/>
              <w:ind w:left="110"/>
              <w:rPr>
                <w:sz w:val="24"/>
              </w:rPr>
            </w:pPr>
            <w:r>
              <w:rPr>
                <w:sz w:val="24"/>
              </w:rPr>
              <w:t>Midterm </w:t>
            </w:r>
            <w:r>
              <w:rPr>
                <w:spacing w:val="-4"/>
                <w:sz w:val="24"/>
              </w:rPr>
              <w:t>exam</w:t>
            </w:r>
          </w:p>
        </w:tc>
        <w:tc>
          <w:tcPr>
            <w:tcW w:w="1065" w:type="dxa"/>
          </w:tcPr>
          <w:p>
            <w:pPr>
              <w:pStyle w:val="TableParagraph"/>
              <w:rPr>
                <w:sz w:val="24"/>
              </w:rPr>
            </w:pPr>
            <w:r>
              <w:rPr>
                <w:spacing w:val="-5"/>
                <w:sz w:val="24"/>
              </w:rPr>
              <w:t>20%</w:t>
            </w:r>
          </w:p>
        </w:tc>
      </w:tr>
      <w:tr>
        <w:trPr>
          <w:trHeight w:val="277" w:hRule="atLeast"/>
        </w:trPr>
        <w:tc>
          <w:tcPr>
            <w:tcW w:w="3470" w:type="dxa"/>
          </w:tcPr>
          <w:p>
            <w:pPr>
              <w:pStyle w:val="TableParagraph"/>
              <w:ind w:left="110"/>
              <w:rPr>
                <w:sz w:val="24"/>
              </w:rPr>
            </w:pPr>
            <w:r>
              <w:rPr>
                <w:sz w:val="24"/>
              </w:rPr>
              <w:t>Final </w:t>
            </w:r>
            <w:r>
              <w:rPr>
                <w:spacing w:val="-2"/>
                <w:sz w:val="24"/>
              </w:rPr>
              <w:t>project</w:t>
            </w:r>
          </w:p>
        </w:tc>
        <w:tc>
          <w:tcPr>
            <w:tcW w:w="1065" w:type="dxa"/>
          </w:tcPr>
          <w:p>
            <w:pPr>
              <w:pStyle w:val="TableParagraph"/>
              <w:spacing w:line="236" w:lineRule="exact" w:before="22"/>
              <w:rPr>
                <w:sz w:val="24"/>
              </w:rPr>
            </w:pPr>
            <w:r>
              <w:rPr>
                <w:spacing w:val="-5"/>
                <w:sz w:val="24"/>
              </w:rPr>
              <w:t>40%</w:t>
            </w:r>
          </w:p>
        </w:tc>
      </w:tr>
    </w:tbl>
    <w:p>
      <w:pPr>
        <w:pStyle w:val="BodyText"/>
        <w:spacing w:before="117"/>
        <w:ind w:left="0"/>
      </w:pPr>
    </w:p>
    <w:p>
      <w:pPr>
        <w:pStyle w:val="BodyText"/>
        <w:ind w:right="174"/>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w:t>
      </w:r>
      <w:r>
        <w:rPr/>
        <w:t>computing elements and demonstrate their interactions. Undergrads don’t need to design specifically for the mobile and cloud computing tradeoffs.</w:t>
      </w:r>
    </w:p>
    <w:p>
      <w:pPr>
        <w:pStyle w:val="BodyText"/>
        <w:spacing w:before="238"/>
        <w:ind w:left="0"/>
      </w:pPr>
    </w:p>
    <w:p>
      <w:pPr>
        <w:pStyle w:val="Heading1"/>
        <w:spacing w:before="1"/>
      </w:pPr>
      <w:r>
        <w:rPr>
          <w:spacing w:val="-2"/>
        </w:rPr>
        <w:t>Disability</w:t>
      </w:r>
    </w:p>
    <w:p>
      <w:pPr>
        <w:pStyle w:val="BodyText"/>
        <w:spacing w:before="123"/>
      </w:pPr>
      <w:r>
        <w:rPr/>
        <w:t>If</w:t>
      </w:r>
      <w:r>
        <w:rPr>
          <w:spacing w:val="-2"/>
        </w:rPr>
        <w:t> </w:t>
      </w:r>
      <w:r>
        <w:rPr/>
        <w:t>you</w:t>
      </w:r>
      <w:r>
        <w:rPr>
          <w:spacing w:val="-2"/>
        </w:rPr>
        <w:t> </w:t>
      </w:r>
      <w:r>
        <w:rPr/>
        <w:t>have</w:t>
      </w:r>
      <w:r>
        <w:rPr>
          <w:spacing w:val="-2"/>
        </w:rPr>
        <w:t> </w:t>
      </w:r>
      <w:r>
        <w:rPr/>
        <w:t>a</w:t>
      </w:r>
      <w:r>
        <w:rPr>
          <w:spacing w:val="-2"/>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632- 6748.</w:t>
      </w:r>
      <w:r>
        <w:rPr>
          <w:spacing w:val="-4"/>
        </w:rPr>
        <w:t> </w:t>
      </w:r>
      <w:r>
        <w:rPr/>
        <w:t>They</w:t>
      </w:r>
      <w:r>
        <w:rPr>
          <w:spacing w:val="-4"/>
        </w:rPr>
        <w:t> </w:t>
      </w:r>
      <w:r>
        <w:rPr/>
        <w:t>will</w:t>
      </w:r>
      <w:r>
        <w:rPr>
          <w:spacing w:val="-4"/>
        </w:rPr>
        <w:t> </w:t>
      </w:r>
      <w:r>
        <w:rPr/>
        <w:t>determine</w:t>
      </w:r>
      <w:r>
        <w:rPr>
          <w:spacing w:val="-4"/>
        </w:rPr>
        <w:t> </w:t>
      </w:r>
      <w:r>
        <w:rPr/>
        <w:t>with</w:t>
      </w:r>
      <w:r>
        <w:rPr>
          <w:spacing w:val="-4"/>
        </w:rPr>
        <w:t> </w:t>
      </w:r>
      <w:r>
        <w:rPr/>
        <w:t>you</w:t>
      </w:r>
      <w:r>
        <w:rPr>
          <w:spacing w:val="-4"/>
        </w:rPr>
        <w:t> </w:t>
      </w:r>
      <w:r>
        <w:rPr/>
        <w:t>what</w:t>
      </w:r>
      <w:r>
        <w:rPr>
          <w:spacing w:val="-4"/>
        </w:rPr>
        <w:t> </w:t>
      </w:r>
      <w:r>
        <w:rPr/>
        <w:t>accommodations</w:t>
      </w:r>
      <w:r>
        <w:rPr>
          <w:spacing w:val="-5"/>
        </w:rPr>
        <w:t> </w:t>
      </w:r>
      <w:r>
        <w:rPr/>
        <w:t>are</w:t>
      </w:r>
      <w:r>
        <w:rPr>
          <w:spacing w:val="-4"/>
        </w:rPr>
        <w:t> </w:t>
      </w:r>
      <w:r>
        <w:rPr/>
        <w:t>necessary</w:t>
      </w:r>
      <w:r>
        <w:rPr>
          <w:spacing w:val="-4"/>
        </w:rPr>
        <w:t> </w:t>
      </w:r>
      <w:r>
        <w:rPr/>
        <w:t>and</w:t>
      </w:r>
      <w:r>
        <w:rPr>
          <w:spacing w:val="-4"/>
        </w:rPr>
        <w:t> </w:t>
      </w:r>
      <w:r>
        <w:rPr/>
        <w:t>appropriate. All information and documentation is confidential.</w:t>
      </w:r>
    </w:p>
    <w:p>
      <w:pPr>
        <w:pStyle w:val="BodyText"/>
        <w:spacing w:before="240"/>
        <w:ind w:right="86"/>
      </w:pPr>
      <w:r>
        <w:rPr/>
        <w:t>Students</w:t>
      </w:r>
      <w:r>
        <w:rPr>
          <w:spacing w:val="-5"/>
        </w:rPr>
        <w:t> </w:t>
      </w:r>
      <w:r>
        <w:rPr/>
        <w:t>who</w:t>
      </w:r>
      <w:r>
        <w:rPr>
          <w:spacing w:val="-4"/>
        </w:rPr>
        <w:t> </w:t>
      </w:r>
      <w:r>
        <w:rPr/>
        <w:t>require</w:t>
      </w:r>
      <w:r>
        <w:rPr>
          <w:spacing w:val="-4"/>
        </w:rPr>
        <w:t> </w:t>
      </w:r>
      <w:r>
        <w:rPr/>
        <w:t>assistance</w:t>
      </w:r>
      <w:r>
        <w:rPr>
          <w:spacing w:val="-4"/>
        </w:rPr>
        <w:t> </w:t>
      </w:r>
      <w:r>
        <w:rPr/>
        <w:t>during</w:t>
      </w:r>
      <w:r>
        <w:rPr>
          <w:spacing w:val="-4"/>
        </w:rPr>
        <w:t> </w:t>
      </w:r>
      <w:r>
        <w:rPr/>
        <w:t>emergency</w:t>
      </w:r>
      <w:r>
        <w:rPr>
          <w:spacing w:val="-4"/>
        </w:rPr>
        <w:t> </w:t>
      </w:r>
      <w:r>
        <w:rPr/>
        <w:t>evacuation</w:t>
      </w:r>
      <w:r>
        <w:rPr>
          <w:spacing w:val="-4"/>
        </w:rPr>
        <w:t> </w:t>
      </w:r>
      <w:r>
        <w:rPr/>
        <w:t>are</w:t>
      </w:r>
      <w:r>
        <w:rPr>
          <w:spacing w:val="-4"/>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sectPr>
      <w:pgSz w:w="12240" w:h="15840"/>
      <w:pgMar w:top="1380" w:bottom="280" w:left="1700" w:right="1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2"/>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2"/>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line="258" w:lineRule="exact"/>
      <w:ind w:left="105"/>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2025-10-30T18:33:52Z</dcterms:created>
  <dcterms:modified xsi:type="dcterms:W3CDTF">2025-10-30T18:33:52Z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2016-11-04T00:00:00Z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 OS X 10.10.5 Quartz PDFContext</vt:lpwstr>
  </property>
</Properties>
</file>