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ESE528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Communication</w:t>
      </w:r>
      <w:r>
        <w:rPr>
          <w:spacing w:val="-8"/>
        </w:rPr>
        <w:t> </w:t>
      </w:r>
      <w:r>
        <w:rPr/>
        <w:t>Systems</w:t>
      </w:r>
      <w:r>
        <w:rPr>
          <w:spacing w:val="-7"/>
        </w:rPr>
        <w:t> </w:t>
      </w:r>
      <w:r>
        <w:rPr/>
        <w:t>(Core</w:t>
      </w:r>
      <w:r>
        <w:rPr>
          <w:spacing w:val="-8"/>
        </w:rPr>
        <w:t> </w:t>
      </w:r>
      <w:r>
        <w:rPr/>
        <w:t>Course) </w:t>
      </w:r>
      <w:r>
        <w:rPr>
          <w:spacing w:val="-2"/>
        </w:rPr>
        <w:t>Syllabus</w:t>
      </w:r>
    </w:p>
    <w:p>
      <w:pPr>
        <w:pStyle w:val="BodyText"/>
        <w:spacing w:before="24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640078</wp:posOffset>
                </wp:positionH>
                <wp:positionV relativeFrom="paragraph">
                  <wp:posOffset>176516</wp:posOffset>
                </wp:positionV>
                <wp:extent cx="65151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899pt;margin-top:13.898934pt;width:513pt;height:.1pt;mso-position-horizontal-relative:page;mso-position-vertical-relative:paragraph;z-index:-15728640;mso-wrap-distance-left:0;mso-wrap-distance-right:0" id="docshape2" coordorigin="1008,278" coordsize="10260,0" path="m1008,278l11268,278e" filled="false" stroked="true" strokeweight="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2"/>
        <w:ind w:left="107"/>
      </w:pPr>
      <w:r>
        <w:rPr/>
        <w:t>This course provides a general overview of communication theory and addresses fundamental concepts in this field. After a review of signals and systems representations, various continuous and digital modulation schemes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analyzed.</w:t>
      </w:r>
      <w:r>
        <w:rPr>
          <w:spacing w:val="-3"/>
        </w:rPr>
        <w:t> </w:t>
      </w:r>
      <w:r>
        <w:rPr/>
        <w:t>Spread</w:t>
      </w:r>
      <w:r>
        <w:rPr>
          <w:spacing w:val="-4"/>
        </w:rPr>
        <w:t> </w:t>
      </w:r>
      <w:r>
        <w:rPr/>
        <w:t>spectrum</w:t>
      </w:r>
      <w:r>
        <w:rPr>
          <w:spacing w:val="-3"/>
        </w:rPr>
        <w:t> </w:t>
      </w:r>
      <w:r>
        <w:rPr/>
        <w:t>systems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multiuser</w:t>
      </w:r>
      <w:r>
        <w:rPr>
          <w:spacing w:val="-4"/>
        </w:rPr>
        <w:t> </w:t>
      </w:r>
      <w:r>
        <w:rPr/>
        <w:t>communications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also addressed. Advanced communication systems are described and general concepts of wide and local area networks are introduced. Fall, 3 credits, grading ABCF.</w:t>
      </w:r>
    </w:p>
    <w:p>
      <w:pPr>
        <w:pStyle w:val="BodyText"/>
      </w:pPr>
    </w:p>
    <w:p>
      <w:pPr>
        <w:pStyle w:val="Heading1"/>
      </w:pPr>
      <w:r>
        <w:rPr>
          <w:smallCaps/>
          <w:spacing w:val="-2"/>
        </w:rPr>
        <w:t>Textbook:</w:t>
      </w:r>
    </w:p>
    <w:p>
      <w:pPr>
        <w:pStyle w:val="BodyText"/>
        <w:ind w:left="827" w:right="737" w:hanging="360"/>
      </w:pPr>
      <w:r>
        <w:rPr/>
        <w:t>A.</w:t>
      </w:r>
      <w:r>
        <w:rPr>
          <w:spacing w:val="40"/>
        </w:rPr>
        <w:t> </w:t>
      </w:r>
      <w:r>
        <w:rPr/>
        <w:t>Bruce</w:t>
      </w:r>
      <w:r>
        <w:rPr>
          <w:spacing w:val="-4"/>
        </w:rPr>
        <w:t> </w:t>
      </w:r>
      <w:r>
        <w:rPr/>
        <w:t>Carlson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Paul</w:t>
      </w:r>
      <w:r>
        <w:rPr>
          <w:spacing w:val="-1"/>
        </w:rPr>
        <w:t> </w:t>
      </w:r>
      <w:r>
        <w:rPr/>
        <w:t>B.</w:t>
      </w:r>
      <w:r>
        <w:rPr>
          <w:spacing w:val="-3"/>
        </w:rPr>
        <w:t> </w:t>
      </w:r>
      <w:r>
        <w:rPr/>
        <w:t>Crilly,</w:t>
      </w:r>
      <w:r>
        <w:rPr>
          <w:spacing w:val="-3"/>
        </w:rPr>
        <w:t> </w:t>
      </w:r>
      <w:r>
        <w:rPr/>
        <w:t>Communication</w:t>
      </w:r>
      <w:r>
        <w:rPr>
          <w:spacing w:val="-3"/>
        </w:rPr>
        <w:t> </w:t>
      </w:r>
      <w:r>
        <w:rPr/>
        <w:t>Systems,</w:t>
      </w:r>
      <w:r>
        <w:rPr>
          <w:spacing w:val="-3"/>
        </w:rPr>
        <w:t> </w:t>
      </w:r>
      <w:r>
        <w:rPr/>
        <w:t>5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ed,</w:t>
      </w:r>
      <w:r>
        <w:rPr>
          <w:spacing w:val="40"/>
          <w:vertAlign w:val="baseline"/>
        </w:rPr>
        <w:t> </w:t>
      </w:r>
      <w:r>
        <w:rPr>
          <w:vertAlign w:val="baseline"/>
        </w:rPr>
        <w:t>McGrawHill</w:t>
      </w:r>
      <w:r>
        <w:rPr>
          <w:spacing w:val="-3"/>
          <w:vertAlign w:val="baseline"/>
        </w:rPr>
        <w:t> </w:t>
      </w:r>
      <w:r>
        <w:rPr>
          <w:vertAlign w:val="baseline"/>
        </w:rPr>
        <w:t>(2010) ISBN: 978-0-07-338040-7</w:t>
      </w:r>
    </w:p>
    <w:p>
      <w:pPr>
        <w:pStyle w:val="BodyText"/>
      </w:pPr>
    </w:p>
    <w:p>
      <w:pPr>
        <w:pStyle w:val="Heading1"/>
      </w:pPr>
      <w:r>
        <w:rPr>
          <w:smallCaps/>
        </w:rPr>
        <w:t>Grading</w:t>
      </w:r>
      <w:r>
        <w:rPr>
          <w:smallCaps/>
          <w:spacing w:val="-10"/>
        </w:rPr>
        <w:t> </w:t>
      </w:r>
      <w:r>
        <w:rPr>
          <w:smallCaps/>
          <w:spacing w:val="-2"/>
        </w:rPr>
        <w:t>Policy:</w:t>
      </w:r>
    </w:p>
    <w:p>
      <w:pPr>
        <w:pStyle w:val="BodyText"/>
        <w:spacing w:before="56" w:after="1"/>
        <w:rPr>
          <w:b/>
          <w:sz w:val="20"/>
        </w:rPr>
      </w:pPr>
    </w:p>
    <w:tbl>
      <w:tblPr>
        <w:tblW w:w="0" w:type="auto"/>
        <w:jc w:val="left"/>
        <w:tblInd w:w="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9"/>
        <w:gridCol w:w="750"/>
      </w:tblGrid>
      <w:tr>
        <w:trPr>
          <w:trHeight w:val="270" w:hRule="atLeast"/>
        </w:trPr>
        <w:tc>
          <w:tcPr>
            <w:tcW w:w="122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Mid-</w:t>
            </w:r>
            <w:r>
              <w:rPr>
                <w:spacing w:val="-4"/>
                <w:sz w:val="24"/>
              </w:rPr>
              <w:t>term</w:t>
            </w:r>
          </w:p>
        </w:tc>
        <w:tc>
          <w:tcPr>
            <w:tcW w:w="750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>
        <w:trPr>
          <w:trHeight w:val="276" w:hRule="atLeast"/>
        </w:trPr>
        <w:tc>
          <w:tcPr>
            <w:tcW w:w="1229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Final</w:t>
            </w:r>
          </w:p>
        </w:tc>
        <w:tc>
          <w:tcPr>
            <w:tcW w:w="750" w:type="dxa"/>
          </w:tcPr>
          <w:p>
            <w:pPr>
              <w:pStyle w:val="TableParagraph"/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</w:p>
        </w:tc>
      </w:tr>
      <w:tr>
        <w:trPr>
          <w:trHeight w:val="270" w:hRule="atLeast"/>
        </w:trPr>
        <w:tc>
          <w:tcPr>
            <w:tcW w:w="1229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Projects</w:t>
            </w:r>
          </w:p>
        </w:tc>
        <w:tc>
          <w:tcPr>
            <w:tcW w:w="750" w:type="dxa"/>
          </w:tcPr>
          <w:p>
            <w:pPr>
              <w:pStyle w:val="TableParagraph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</w:tbl>
    <w:p>
      <w:pPr>
        <w:pStyle w:val="BodyText"/>
        <w:spacing w:before="59"/>
        <w:rPr>
          <w:b/>
          <w:sz w:val="19"/>
        </w:rPr>
      </w:pPr>
    </w:p>
    <w:p>
      <w:pPr>
        <w:pStyle w:val="BodyText"/>
        <w:ind w:left="107"/>
      </w:pPr>
      <w:r>
        <w:rPr>
          <w:spacing w:val="-2"/>
        </w:rPr>
        <w:t>Topics: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20"/>
        <w:jc w:val="left"/>
        <w:rPr>
          <w:sz w:val="24"/>
        </w:rPr>
      </w:pPr>
      <w:r>
        <w:rPr>
          <w:sz w:val="24"/>
        </w:rPr>
        <w:t>Representation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Signals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Signal</w:t>
      </w:r>
      <w:r>
        <w:rPr>
          <w:spacing w:val="-3"/>
          <w:sz w:val="24"/>
        </w:rPr>
        <w:t> </w:t>
      </w:r>
      <w:r>
        <w:rPr>
          <w:sz w:val="24"/>
        </w:rPr>
        <w:t>Transmission</w:t>
      </w:r>
      <w:r>
        <w:rPr>
          <w:spacing w:val="-3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Filtering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Linear</w:t>
      </w:r>
      <w:r>
        <w:rPr>
          <w:spacing w:val="-3"/>
          <w:sz w:val="24"/>
        </w:rPr>
        <w:t> </w:t>
      </w:r>
      <w:r>
        <w:rPr>
          <w:sz w:val="24"/>
        </w:rPr>
        <w:t>CW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Angle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Sampling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Pulse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Analog</w:t>
      </w:r>
      <w:r>
        <w:rPr>
          <w:spacing w:val="-5"/>
          <w:sz w:val="24"/>
        </w:rPr>
        <w:t> </w:t>
      </w:r>
      <w:r>
        <w:rPr>
          <w:sz w:val="24"/>
        </w:rPr>
        <w:t>Communication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Probability</w:t>
      </w:r>
      <w:r>
        <w:rPr>
          <w:spacing w:val="-5"/>
          <w:sz w:val="24"/>
        </w:rPr>
        <w:t> </w:t>
      </w:r>
      <w:r>
        <w:rPr>
          <w:sz w:val="24"/>
        </w:rPr>
        <w:t>Theory</w:t>
      </w:r>
      <w:r>
        <w:rPr>
          <w:spacing w:val="-3"/>
          <w:sz w:val="24"/>
        </w:rPr>
        <w:t> </w:t>
      </w:r>
      <w:r>
        <w:rPr>
          <w:sz w:val="24"/>
        </w:rPr>
        <w:t>and Random </w:t>
      </w:r>
      <w:r>
        <w:rPr>
          <w:spacing w:val="-2"/>
          <w:sz w:val="24"/>
        </w:rPr>
        <w:t>Processes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Noise</w:t>
      </w:r>
      <w:r>
        <w:rPr>
          <w:spacing w:val="-2"/>
          <w:sz w:val="24"/>
        </w:rPr>
        <w:t> </w:t>
      </w:r>
      <w:r>
        <w:rPr>
          <w:sz w:val="24"/>
        </w:rPr>
        <w:t>in CW modulation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Digitization</w:t>
      </w:r>
      <w:r>
        <w:rPr>
          <w:spacing w:val="-4"/>
          <w:sz w:val="24"/>
        </w:rPr>
        <w:t> </w:t>
      </w:r>
      <w:r>
        <w:rPr>
          <w:sz w:val="24"/>
        </w:rPr>
        <w:t>Techniques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Analog</w:t>
      </w:r>
      <w:r>
        <w:rPr>
          <w:spacing w:val="-5"/>
          <w:sz w:val="24"/>
        </w:rPr>
        <w:t> </w:t>
      </w:r>
      <w:r>
        <w:rPr>
          <w:sz w:val="24"/>
        </w:rPr>
        <w:t>Messages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Computer</w:t>
      </w:r>
      <w:r>
        <w:rPr>
          <w:spacing w:val="-2"/>
          <w:sz w:val="24"/>
        </w:rPr>
        <w:t> Networks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0" w:after="0"/>
        <w:ind w:left="1187" w:right="0" w:hanging="719"/>
        <w:jc w:val="left"/>
        <w:rPr>
          <w:sz w:val="24"/>
        </w:rPr>
      </w:pPr>
      <w:r>
        <w:rPr>
          <w:sz w:val="24"/>
        </w:rPr>
        <w:t>Spread</w:t>
      </w:r>
      <w:r>
        <w:rPr>
          <w:spacing w:val="-3"/>
          <w:sz w:val="24"/>
        </w:rPr>
        <w:t> </w:t>
      </w:r>
      <w:r>
        <w:rPr>
          <w:sz w:val="24"/>
        </w:rPr>
        <w:t>Spectrum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BodyText"/>
      </w:pPr>
    </w:p>
    <w:p>
      <w:pPr>
        <w:pStyle w:val="Heading1"/>
        <w:ind w:left="108"/>
      </w:pPr>
      <w:r>
        <w:rPr>
          <w:smallCaps/>
          <w:spacing w:val="-2"/>
        </w:rPr>
        <w:t>Learning</w:t>
      </w:r>
      <w:r>
        <w:rPr>
          <w:smallCaps/>
          <w:spacing w:val="2"/>
        </w:rPr>
        <w:t> </w:t>
      </w:r>
      <w:r>
        <w:rPr>
          <w:smallCaps/>
          <w:spacing w:val="-2"/>
        </w:rPr>
        <w:t>Outcomes:</w:t>
      </w:r>
    </w:p>
    <w:p>
      <w:pPr>
        <w:pStyle w:val="BodyText"/>
        <w:spacing w:before="58"/>
        <w:rPr>
          <w:b/>
          <w:sz w:val="19"/>
        </w:rPr>
      </w:pPr>
    </w:p>
    <w:p>
      <w:pPr>
        <w:pStyle w:val="BodyText"/>
        <w:ind w:left="108"/>
      </w:pPr>
      <w:r>
        <w:rPr/>
        <w:t>Understanding</w:t>
      </w:r>
      <w:r>
        <w:rPr>
          <w:spacing w:val="-6"/>
        </w:rPr>
        <w:t> </w:t>
      </w:r>
      <w:r>
        <w:rPr/>
        <w:t>and proficiency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 </w:t>
      </w:r>
      <w:r>
        <w:rPr>
          <w:spacing w:val="-2"/>
        </w:rPr>
        <w:t>concepts: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826" w:right="0" w:hanging="359"/>
        <w:jc w:val="left"/>
        <w:rPr>
          <w:sz w:val="24"/>
        </w:rPr>
      </w:pPr>
      <w:r>
        <w:rPr>
          <w:sz w:val="24"/>
        </w:rPr>
        <w:t>Frequency</w:t>
      </w:r>
      <w:r>
        <w:rPr>
          <w:spacing w:val="-8"/>
          <w:sz w:val="24"/>
        </w:rPr>
        <w:t> </w:t>
      </w:r>
      <w:r>
        <w:rPr>
          <w:sz w:val="24"/>
        </w:rPr>
        <w:t>representation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analog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signals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826" w:right="0" w:hanging="359"/>
        <w:jc w:val="left"/>
        <w:rPr>
          <w:sz w:val="24"/>
        </w:rPr>
      </w:pPr>
      <w:r>
        <w:rPr>
          <w:sz w:val="24"/>
        </w:rPr>
        <w:t>Analog</w:t>
      </w:r>
      <w:r>
        <w:rPr>
          <w:spacing w:val="-5"/>
          <w:sz w:val="24"/>
        </w:rPr>
        <w:t> </w:t>
      </w:r>
      <w:r>
        <w:rPr>
          <w:sz w:val="24"/>
        </w:rPr>
        <w:t>modulation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826" w:right="0" w:hanging="359"/>
        <w:jc w:val="left"/>
        <w:rPr>
          <w:sz w:val="24"/>
        </w:rPr>
      </w:pPr>
      <w:r>
        <w:rPr>
          <w:sz w:val="24"/>
        </w:rPr>
        <w:t>Analog</w:t>
      </w:r>
      <w:r>
        <w:rPr>
          <w:spacing w:val="-4"/>
          <w:sz w:val="24"/>
        </w:rPr>
        <w:t> </w:t>
      </w:r>
      <w:r>
        <w:rPr>
          <w:sz w:val="24"/>
        </w:rPr>
        <w:t>demodulation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techniques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1590675</wp:posOffset>
                </wp:positionH>
                <wp:positionV relativeFrom="paragraph">
                  <wp:posOffset>278781</wp:posOffset>
                </wp:positionV>
                <wp:extent cx="5010150" cy="120015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010150" cy="1200150"/>
                        </a:xfrm>
                        <a:prstGeom prst="rect">
                          <a:avLst/>
                        </a:prstGeom>
                        <a:solidFill>
                          <a:srgbClr val="FCF4E0"/>
                        </a:solidFill>
                        <a:ln w="3810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0" w:right="1" w:firstLine="0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28"/>
                              </w:rPr>
                              <w:t>NOTICE</w:t>
                            </w:r>
                          </w:p>
                          <w:p>
                            <w:pPr>
                              <w:spacing w:before="319"/>
                              <w:ind w:left="143" w:right="195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If you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have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any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condition,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such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as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physical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or mental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disability,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which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will make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it difficult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you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to</w:t>
                            </w:r>
                            <w:r>
                              <w:rPr>
                                <w:color w:val="FF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carry</w:t>
                            </w:r>
                            <w:r>
                              <w:rPr>
                                <w:color w:val="FF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out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work</w:t>
                            </w:r>
                            <w:r>
                              <w:rPr>
                                <w:color w:val="FF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as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</w:t>
                            </w:r>
                            <w:r>
                              <w:rPr>
                                <w:color w:val="FF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have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outlined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it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which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will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require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extra time on examinations, please contact the staff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in the Disabled Student Services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office (DSS) and notify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me in the first two weeks of the course.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25pt;margin-top:21.951262pt;width:394.5pt;height:94.5pt;mso-position-horizontal-relative:page;mso-position-vertical-relative:paragraph;z-index:-15728128;mso-wrap-distance-left:0;mso-wrap-distance-right:0" type="#_x0000_t202" id="docshape3" filled="true" fillcolor="#fcf4e0" stroked="true" strokeweight="3pt" strokecolor="#000080">
                <v:textbox inset="0,0,0,0">
                  <w:txbxContent>
                    <w:p>
                      <w:pPr>
                        <w:spacing w:before="73"/>
                        <w:ind w:left="0" w:right="1" w:firstLine="0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0000"/>
                          <w:spacing w:val="-2"/>
                          <w:sz w:val="28"/>
                        </w:rPr>
                        <w:t>NOTICE</w:t>
                      </w:r>
                    </w:p>
                    <w:p>
                      <w:pPr>
                        <w:spacing w:before="319"/>
                        <w:ind w:left="143" w:right="195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If you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have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any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condition,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such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as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physical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or mental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disability,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which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will make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it difficult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for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you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to</w:t>
                      </w:r>
                      <w:r>
                        <w:rPr>
                          <w:color w:val="FF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carry</w:t>
                      </w:r>
                      <w:r>
                        <w:rPr>
                          <w:color w:val="FF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out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the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work</w:t>
                      </w:r>
                      <w:r>
                        <w:rPr>
                          <w:color w:val="FF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as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</w:t>
                      </w:r>
                      <w:r>
                        <w:rPr>
                          <w:color w:val="FF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have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outlined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it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or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which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will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require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extra time on examinations, please contact the staff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in the Disabled Student Services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office (DSS) and notify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me in the first two weeks of the course.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"/>
      <w:type w:val="continuous"/>
      <w:pgSz w:w="12240" w:h="15840"/>
      <w:pgMar w:header="0" w:footer="741" w:top="660" w:bottom="940" w:left="900" w:right="8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5751067</wp:posOffset>
              </wp:positionH>
              <wp:positionV relativeFrom="page">
                <wp:posOffset>9448349</wp:posOffset>
              </wp:positionV>
              <wp:extent cx="148653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86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Harbans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Dhadwal,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Fall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2.839996pt;margin-top:743.964539pt;width:117.05pt;height:13.05pt;mso-position-horizontal-relative:page;mso-position-vertical-relative:page;z-index:-157757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Harbans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Dhadwal,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188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"/>
      <w:lvlJc w:val="left"/>
      <w:pPr>
        <w:ind w:left="82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4785" w:right="1351" w:hanging="2453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7" w:hanging="71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Toshiba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Dhadwals</dc:creator>
  <dc:title>An Introduction to Fiber Optic Systems - ESE 522</dc:title>
  <dcterms:created xsi:type="dcterms:W3CDTF">2025-10-30T18:32:23Z</dcterms:created>
  <dcterms:modified xsi:type="dcterms:W3CDTF">2025-10-30T18:32:23Z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D:20180406192928</vt:lpwstr>
  </property>
</Properties>
</file>